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2D" w:rsidRDefault="00DD2A2D" w:rsidP="00DD2A2D">
      <w:pPr>
        <w:spacing w:before="120" w:after="0" w:line="23" w:lineRule="atLeast"/>
        <w:jc w:val="center"/>
      </w:pPr>
      <w:r w:rsidRPr="00DD2A2D">
        <w:rPr>
          <w:b/>
        </w:rPr>
        <w:t>OGŁOSZENIE O ZAMÓWIENIU</w:t>
      </w:r>
      <w:r w:rsidRPr="00DD2A2D">
        <w:t xml:space="preserve"> - Roboty budowlane</w:t>
      </w:r>
    </w:p>
    <w:p w:rsidR="00DD2A2D" w:rsidRPr="00DD2A2D" w:rsidRDefault="00DD2A2D" w:rsidP="00DD2A2D">
      <w:pPr>
        <w:spacing w:before="120" w:after="0" w:line="23" w:lineRule="atLeast"/>
      </w:pPr>
      <w:r>
        <w:rPr>
          <w:rFonts w:eastAsia="Times New Roman" w:cs="Times New Roman"/>
          <w:szCs w:val="24"/>
          <w:lang w:eastAsia="pl-PL"/>
        </w:rPr>
        <w:t xml:space="preserve">W biuletynie zamówień publicznych </w:t>
      </w:r>
      <w:r w:rsidRPr="00C114C7">
        <w:rPr>
          <w:rFonts w:eastAsia="Times New Roman" w:cs="Times New Roman"/>
          <w:szCs w:val="24"/>
          <w:lang w:eastAsia="pl-PL"/>
        </w:rPr>
        <w:t xml:space="preserve">Ogłoszenie </w:t>
      </w:r>
      <w:r>
        <w:rPr>
          <w:rFonts w:eastAsia="Times New Roman" w:cs="Times New Roman"/>
          <w:szCs w:val="24"/>
          <w:lang w:eastAsia="pl-PL"/>
        </w:rPr>
        <w:t xml:space="preserve">o zamówieniu ukazało się dnia  </w:t>
      </w:r>
      <w:r w:rsidRPr="00DD2A2D">
        <w:t xml:space="preserve">2018-06-15 </w:t>
      </w:r>
      <w:r w:rsidRPr="00C114C7">
        <w:rPr>
          <w:rFonts w:eastAsia="Times New Roman" w:cs="Times New Roman"/>
          <w:szCs w:val="24"/>
          <w:lang w:eastAsia="pl-PL"/>
        </w:rPr>
        <w:t>r</w:t>
      </w:r>
      <w:r>
        <w:rPr>
          <w:rFonts w:eastAsia="Times New Roman" w:cs="Times New Roman"/>
          <w:szCs w:val="24"/>
          <w:lang w:eastAsia="pl-PL"/>
        </w:rPr>
        <w:t xml:space="preserve">oku pod numerem </w:t>
      </w:r>
      <w:r w:rsidRPr="00C114C7">
        <w:rPr>
          <w:rFonts w:eastAsia="Times New Roman" w:cs="Times New Roman"/>
          <w:szCs w:val="24"/>
          <w:lang w:eastAsia="pl-PL"/>
        </w:rPr>
        <w:t xml:space="preserve"> </w:t>
      </w:r>
      <w:r>
        <w:t>574017-N-2018.</w:t>
      </w:r>
    </w:p>
    <w:p w:rsidR="00DD2A2D" w:rsidRPr="00DD2A2D" w:rsidRDefault="00DD2A2D" w:rsidP="00DD2A2D">
      <w:pPr>
        <w:spacing w:before="120" w:after="0" w:line="23" w:lineRule="atLeast"/>
      </w:pPr>
      <w:r>
        <w:t xml:space="preserve">Nazwa nadana zamówieniu: </w:t>
      </w:r>
      <w:r w:rsidRPr="00DD2A2D">
        <w:rPr>
          <w:b/>
        </w:rPr>
        <w:t>„Budowa dróg wewnętrznych w miejscowościach Przytok i Łaz”.</w:t>
      </w:r>
      <w:r w:rsidRPr="00DD2A2D">
        <w:br/>
      </w:r>
      <w:r w:rsidRPr="00DD2A2D">
        <w:rPr>
          <w:b/>
          <w:bCs/>
        </w:rPr>
        <w:t>Zamieszczanie ogłoszenia:</w:t>
      </w:r>
      <w:r w:rsidRPr="00DD2A2D">
        <w:t xml:space="preserve"> Zamieszczanie obowiązkowe </w:t>
      </w:r>
    </w:p>
    <w:p w:rsidR="00DD2A2D" w:rsidRPr="00DD2A2D" w:rsidRDefault="00DD2A2D" w:rsidP="00DD2A2D">
      <w:pPr>
        <w:spacing w:before="120" w:after="0" w:line="23" w:lineRule="atLeast"/>
      </w:pPr>
      <w:r w:rsidRPr="00DD2A2D">
        <w:rPr>
          <w:b/>
          <w:bCs/>
        </w:rPr>
        <w:t>Ogłoszenie dotyczy:</w:t>
      </w:r>
      <w:r w:rsidRPr="00DD2A2D">
        <w:t xml:space="preserve"> Zamówienia publicznego </w:t>
      </w:r>
    </w:p>
    <w:p w:rsidR="00DD2A2D" w:rsidRPr="00DD2A2D" w:rsidRDefault="00DD2A2D" w:rsidP="00DD2A2D">
      <w:pPr>
        <w:spacing w:before="120" w:after="0" w:line="23" w:lineRule="atLeast"/>
      </w:pPr>
      <w:r w:rsidRPr="00DD2A2D">
        <w:rPr>
          <w:b/>
          <w:bCs/>
        </w:rPr>
        <w:t>Zamówienie dotyczy projektu lub programu współfinansowanego ze środków Unii Europejskiej</w:t>
      </w:r>
      <w:r>
        <w:rPr>
          <w:b/>
          <w:bCs/>
        </w:rPr>
        <w:t>:</w:t>
      </w:r>
      <w:r w:rsidRPr="00DD2A2D">
        <w:rPr>
          <w:b/>
          <w:bCs/>
        </w:rPr>
        <w:t xml:space="preserve"> </w:t>
      </w:r>
      <w:r w:rsidRPr="00DD2A2D">
        <w:t>Nie</w:t>
      </w:r>
    </w:p>
    <w:p w:rsidR="00DD2A2D" w:rsidRPr="00DD2A2D" w:rsidRDefault="00DD2A2D" w:rsidP="00DD2A2D">
      <w:pPr>
        <w:spacing w:before="120" w:after="0" w:line="23" w:lineRule="atLeast"/>
      </w:pPr>
      <w:r w:rsidRPr="00DD2A2D">
        <w:rPr>
          <w:u w:val="single"/>
        </w:rPr>
        <w:t xml:space="preserve"> </w:t>
      </w:r>
      <w:r w:rsidRPr="00DD2A2D">
        <w:br/>
      </w:r>
      <w:r w:rsidRPr="00DD2A2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2A2D" w:rsidRPr="00DD2A2D" w:rsidRDefault="00DD2A2D" w:rsidP="00DD2A2D">
      <w:pPr>
        <w:spacing w:after="0" w:line="23" w:lineRule="atLeast"/>
      </w:pPr>
      <w:r w:rsidRPr="00DD2A2D">
        <w:t xml:space="preserve">Nie </w:t>
      </w:r>
    </w:p>
    <w:p w:rsidR="00DD2A2D" w:rsidRPr="00DD2A2D" w:rsidRDefault="00DD2A2D" w:rsidP="00DD2A2D">
      <w:pPr>
        <w:spacing w:before="120" w:after="0" w:line="23" w:lineRule="atLeast"/>
      </w:pPr>
      <w:r w:rsidRPr="00DD2A2D">
        <w:rPr>
          <w:u w:val="single"/>
        </w:rPr>
        <w:t>SEKCJA I: ZAMAWIAJĄCY</w:t>
      </w:r>
      <w:r w:rsidRPr="00DD2A2D">
        <w:t xml:space="preserve"> </w:t>
      </w:r>
    </w:p>
    <w:p w:rsidR="00DD2A2D" w:rsidRPr="00DD2A2D" w:rsidRDefault="00DD2A2D" w:rsidP="00DD2A2D">
      <w:pPr>
        <w:spacing w:before="120" w:after="0" w:line="23" w:lineRule="atLeast"/>
      </w:pPr>
      <w:r w:rsidRPr="00DD2A2D">
        <w:rPr>
          <w:b/>
          <w:bCs/>
        </w:rPr>
        <w:t xml:space="preserve">Postępowanie przeprowadza centralny zamawiający </w:t>
      </w:r>
      <w:r>
        <w:t xml:space="preserve">- </w:t>
      </w:r>
      <w:r w:rsidRPr="00DD2A2D">
        <w:t xml:space="preserve">Nie </w:t>
      </w:r>
    </w:p>
    <w:p w:rsidR="00DD2A2D" w:rsidRPr="00DD2A2D" w:rsidRDefault="00DD2A2D" w:rsidP="00DD2A2D">
      <w:pPr>
        <w:spacing w:before="120" w:after="0" w:line="23" w:lineRule="atLeast"/>
      </w:pPr>
      <w:r w:rsidRPr="00DD2A2D">
        <w:rPr>
          <w:b/>
          <w:bCs/>
        </w:rPr>
        <w:t xml:space="preserve">Postępowanie przeprowadza podmiot, któremu zamawiający powierzył/powierzyli przeprowadzenie postępowania </w:t>
      </w:r>
      <w:r>
        <w:t xml:space="preserve">- </w:t>
      </w:r>
      <w:r w:rsidRPr="00DD2A2D">
        <w:t xml:space="preserve">Nie </w:t>
      </w:r>
    </w:p>
    <w:p w:rsidR="00DD2A2D" w:rsidRPr="00DD2A2D" w:rsidRDefault="00DD2A2D" w:rsidP="00DD2A2D">
      <w:pPr>
        <w:spacing w:before="120" w:after="0" w:line="23" w:lineRule="atLeast"/>
      </w:pPr>
      <w:r w:rsidRPr="00DD2A2D">
        <w:rPr>
          <w:b/>
          <w:bCs/>
        </w:rPr>
        <w:t>Postępowanie jest przeprowadzane wspólnie przez zamawiających</w:t>
      </w:r>
      <w:r w:rsidRPr="00DD2A2D">
        <w:t xml:space="preserve"> </w:t>
      </w:r>
      <w:r>
        <w:t xml:space="preserve">- </w:t>
      </w:r>
      <w:r w:rsidRPr="00DD2A2D">
        <w:t xml:space="preserve">Nie </w:t>
      </w:r>
    </w:p>
    <w:p w:rsidR="00DD2A2D" w:rsidRPr="00DD2A2D" w:rsidRDefault="00DD2A2D" w:rsidP="00DD2A2D">
      <w:pPr>
        <w:spacing w:before="120" w:after="0" w:line="23" w:lineRule="atLeast"/>
      </w:pPr>
      <w:r w:rsidRPr="00DD2A2D">
        <w:br/>
      </w:r>
      <w:r w:rsidRPr="00DD2A2D">
        <w:rPr>
          <w:b/>
          <w:bCs/>
        </w:rPr>
        <w:t xml:space="preserve">Postępowanie jest przeprowadzane wspólnie z zamawiającymi z innych państw członkowskich Unii Europejskiej </w:t>
      </w:r>
      <w:r>
        <w:t xml:space="preserve">- </w:t>
      </w:r>
      <w:r w:rsidRPr="00DD2A2D">
        <w:t xml:space="preserve">Nie </w:t>
      </w:r>
    </w:p>
    <w:p w:rsidR="00DD2A2D" w:rsidRPr="00DD2A2D" w:rsidRDefault="00DD2A2D" w:rsidP="00DD2A2D">
      <w:pPr>
        <w:spacing w:before="120" w:after="0" w:line="23" w:lineRule="atLeast"/>
      </w:pPr>
      <w:r w:rsidRPr="00DD2A2D">
        <w:rPr>
          <w:b/>
          <w:bCs/>
        </w:rPr>
        <w:t xml:space="preserve">I. 1) NAZWA I ADRES: </w:t>
      </w:r>
      <w:r w:rsidRPr="00DD2A2D">
        <w:t xml:space="preserve">Gmina Zabór, krajowy numer identyfikacyjny 9707700764, ul. ul. Lipowa  15 , 66-003   Zabór, woj. lubuskie, państwo Polska, tel. 68 321 83 00, e-mail ugzabor@gminazabor.pl, faks 68 321 83 01. </w:t>
      </w:r>
      <w:r w:rsidRPr="00DD2A2D">
        <w:br/>
        <w:t xml:space="preserve">Adres strony internetowej (URL): www.gminazabor.pl </w:t>
      </w:r>
      <w:r w:rsidRPr="00DD2A2D">
        <w:br/>
        <w:t xml:space="preserve">Adres profilu nabywcy: </w:t>
      </w:r>
      <w:r w:rsidRPr="00DD2A2D">
        <w:br/>
        <w:t xml:space="preserve">Adres strony internetowej pod którym można uzyskać dostęp do narzędzi i urządzeń lub formatów plików, które nie są ogólnie dostępne </w:t>
      </w:r>
    </w:p>
    <w:p w:rsidR="00DD2A2D" w:rsidRPr="00DD2A2D" w:rsidRDefault="00DD2A2D" w:rsidP="00DD2A2D">
      <w:pPr>
        <w:spacing w:before="120" w:after="0" w:line="23" w:lineRule="atLeast"/>
      </w:pPr>
      <w:r w:rsidRPr="00DD2A2D">
        <w:rPr>
          <w:b/>
          <w:bCs/>
        </w:rPr>
        <w:t xml:space="preserve">I. 2) RODZAJ ZAMAWIAJĄCEGO: </w:t>
      </w:r>
      <w:r w:rsidRPr="00DD2A2D">
        <w:t xml:space="preserve">Administracja samorządowa </w:t>
      </w:r>
      <w:r w:rsidRPr="00DD2A2D">
        <w:br/>
      </w:r>
    </w:p>
    <w:p w:rsidR="00DD2A2D" w:rsidRPr="00DD2A2D" w:rsidRDefault="00DD2A2D" w:rsidP="00DD2A2D">
      <w:pPr>
        <w:spacing w:before="120" w:after="0" w:line="23" w:lineRule="atLeast"/>
      </w:pPr>
      <w:r w:rsidRPr="00DD2A2D">
        <w:rPr>
          <w:b/>
          <w:bCs/>
        </w:rPr>
        <w:t xml:space="preserve">I.3) WSPÓLNE UDZIELANIE ZAMÓWIENIA </w:t>
      </w:r>
      <w:r w:rsidRPr="00C114C7">
        <w:rPr>
          <w:rFonts w:eastAsia="Times New Roman" w:cs="Times New Roman"/>
          <w:b/>
          <w:bCs/>
          <w:iCs/>
          <w:szCs w:val="24"/>
          <w:lang w:eastAsia="pl-PL"/>
        </w:rPr>
        <w:t>- nie dotyczy</w:t>
      </w:r>
      <w:r w:rsidRPr="00DD2A2D">
        <w:rPr>
          <w:b/>
          <w:bCs/>
        </w:rPr>
        <w:t xml:space="preserve"> </w:t>
      </w:r>
    </w:p>
    <w:p w:rsidR="00DD2A2D" w:rsidRPr="00DD2A2D" w:rsidRDefault="00DD2A2D" w:rsidP="00DD2A2D">
      <w:pPr>
        <w:spacing w:before="120" w:after="0" w:line="23" w:lineRule="atLeast"/>
      </w:pPr>
      <w:r w:rsidRPr="00DD2A2D">
        <w:rPr>
          <w:b/>
          <w:bCs/>
        </w:rPr>
        <w:t xml:space="preserve">I.4) KOMUNIKACJA: </w:t>
      </w:r>
      <w:r w:rsidRPr="00DD2A2D">
        <w:br/>
      </w:r>
      <w:r w:rsidRPr="00DD2A2D">
        <w:rPr>
          <w:b/>
          <w:bCs/>
        </w:rPr>
        <w:t>Nieograniczony, pełny i bezpośredni dostęp do dokumentów z postępowania można uzyskać pod adresem (URL)</w:t>
      </w:r>
      <w:r w:rsidRPr="00DD2A2D">
        <w:t xml:space="preserve"> </w:t>
      </w:r>
      <w:r>
        <w:t xml:space="preserve">- </w:t>
      </w:r>
      <w:r w:rsidRPr="00DD2A2D">
        <w:t xml:space="preserve">Tak </w:t>
      </w:r>
      <w:r w:rsidRPr="00DD2A2D">
        <w:br/>
        <w:t xml:space="preserve">www.gminazabor.pl </w:t>
      </w:r>
    </w:p>
    <w:p w:rsidR="00DD2A2D" w:rsidRPr="00DD2A2D" w:rsidRDefault="00DD2A2D" w:rsidP="00DD2A2D">
      <w:pPr>
        <w:spacing w:before="120" w:after="0" w:line="23" w:lineRule="atLeast"/>
      </w:pPr>
      <w:r w:rsidRPr="00DD2A2D">
        <w:br/>
      </w:r>
      <w:r w:rsidRPr="00DD2A2D">
        <w:rPr>
          <w:b/>
          <w:bCs/>
        </w:rPr>
        <w:t xml:space="preserve">Adres strony internetowej, na której zamieszczona będzie specyfikacja istotnych warunków zamówienia </w:t>
      </w:r>
      <w:r>
        <w:t xml:space="preserve">- </w:t>
      </w:r>
      <w:r w:rsidRPr="00DD2A2D">
        <w:t xml:space="preserve">Tak </w:t>
      </w:r>
      <w:r w:rsidRPr="00DD2A2D">
        <w:br/>
        <w:t xml:space="preserve">www.bip.wrota.lubuskie.pl/ugzabor/ </w:t>
      </w:r>
      <w:bookmarkStart w:id="0" w:name="_GoBack"/>
      <w:bookmarkEnd w:id="0"/>
    </w:p>
    <w:p w:rsidR="00DD2A2D" w:rsidRPr="00DD2A2D" w:rsidRDefault="00DD2A2D" w:rsidP="00DD2A2D">
      <w:pPr>
        <w:spacing w:before="120" w:after="0" w:line="23" w:lineRule="atLeast"/>
      </w:pPr>
      <w:r w:rsidRPr="00DD2A2D">
        <w:lastRenderedPageBreak/>
        <w:br/>
      </w:r>
      <w:r w:rsidRPr="00DD2A2D">
        <w:rPr>
          <w:b/>
          <w:bCs/>
        </w:rPr>
        <w:t xml:space="preserve">Dostęp do dokumentów z postępowania jest ograniczony - więcej informacji można uzyskać pod adresem </w:t>
      </w:r>
      <w:r w:rsidR="00B2018A">
        <w:t xml:space="preserve">- </w:t>
      </w:r>
      <w:r w:rsidRPr="00DD2A2D">
        <w:t xml:space="preserve">Nie </w:t>
      </w:r>
      <w:r w:rsidRPr="00DD2A2D">
        <w:br/>
      </w:r>
    </w:p>
    <w:p w:rsidR="00DD2A2D" w:rsidRPr="00DD2A2D" w:rsidRDefault="00DD2A2D" w:rsidP="00DD2A2D">
      <w:pPr>
        <w:spacing w:before="120" w:after="0" w:line="23" w:lineRule="atLeast"/>
      </w:pPr>
      <w:r w:rsidRPr="00DD2A2D">
        <w:rPr>
          <w:b/>
          <w:bCs/>
        </w:rPr>
        <w:t>Oferty lub wnioski o dopuszczenie do udziału w postępowaniu należy przesyłać:</w:t>
      </w:r>
      <w:r w:rsidRPr="00DD2A2D">
        <w:t xml:space="preserve"> </w:t>
      </w:r>
      <w:r w:rsidRPr="00DD2A2D">
        <w:br/>
      </w:r>
      <w:r w:rsidRPr="00DD2A2D">
        <w:rPr>
          <w:b/>
          <w:bCs/>
        </w:rPr>
        <w:t>Elektronicznie</w:t>
      </w:r>
      <w:r w:rsidRPr="00DD2A2D">
        <w:t xml:space="preserve"> </w:t>
      </w:r>
      <w:r w:rsidR="00B2018A">
        <w:t xml:space="preserve">- </w:t>
      </w:r>
      <w:r w:rsidRPr="00DD2A2D">
        <w:t xml:space="preserve">Nie </w:t>
      </w:r>
      <w:r w:rsidRPr="00DD2A2D">
        <w:br/>
      </w:r>
      <w:r w:rsidRPr="00DD2A2D">
        <w:rPr>
          <w:b/>
          <w:bCs/>
        </w:rPr>
        <w:t>Dopuszczone jest przesłanie ofert lub wniosków o dopuszczenie do udziału w postępowaniu w inny sposób:</w:t>
      </w:r>
      <w:r w:rsidR="00B2018A">
        <w:t xml:space="preserve"> - Nie </w:t>
      </w:r>
      <w:r w:rsidRPr="00DD2A2D">
        <w:br/>
      </w:r>
      <w:r w:rsidRPr="00DD2A2D">
        <w:br/>
      </w:r>
      <w:r w:rsidRPr="00DD2A2D">
        <w:rPr>
          <w:b/>
          <w:bCs/>
        </w:rPr>
        <w:t>Wymagane jest przesłanie ofert lub wniosków o dopuszczenie do udziału w postępowaniu w inny sposób:</w:t>
      </w:r>
      <w:r w:rsidR="00B2018A">
        <w:t xml:space="preserve"> - Tak </w:t>
      </w:r>
      <w:r w:rsidR="00B2018A">
        <w:br/>
        <w:t xml:space="preserve">Inny sposób: </w:t>
      </w:r>
      <w:r w:rsidRPr="00DD2A2D">
        <w:br/>
        <w:t xml:space="preserve">W formie pisemnej na adres: Urząd Gminy Zabór ul. Lipowa 15 </w:t>
      </w:r>
    </w:p>
    <w:p w:rsidR="00DD2A2D" w:rsidRPr="00DD2A2D" w:rsidRDefault="00DD2A2D" w:rsidP="00DD2A2D">
      <w:pPr>
        <w:spacing w:before="120" w:after="0" w:line="23" w:lineRule="atLeast"/>
      </w:pPr>
      <w:r w:rsidRPr="00DD2A2D">
        <w:rPr>
          <w:b/>
          <w:bCs/>
        </w:rPr>
        <w:t>Komunikacja elektroniczna wymaga korzystania z narzędzi i urządzeń lub formatów plików, które nie są ogólnie dostępne</w:t>
      </w:r>
      <w:r w:rsidRPr="00DD2A2D">
        <w:t xml:space="preserve"> </w:t>
      </w:r>
      <w:r w:rsidR="00B2018A">
        <w:t xml:space="preserve">- </w:t>
      </w:r>
      <w:r w:rsidRPr="00DD2A2D">
        <w:t xml:space="preserve">Nie </w:t>
      </w:r>
      <w:r w:rsidRPr="00DD2A2D">
        <w:br/>
      </w:r>
    </w:p>
    <w:p w:rsidR="00DD2A2D" w:rsidRPr="00DD2A2D" w:rsidRDefault="00DD2A2D" w:rsidP="00DD2A2D">
      <w:pPr>
        <w:spacing w:before="120" w:after="0" w:line="23" w:lineRule="atLeast"/>
      </w:pPr>
      <w:r w:rsidRPr="00DD2A2D">
        <w:rPr>
          <w:u w:val="single"/>
        </w:rPr>
        <w:t xml:space="preserve">SEKCJA II: PRZEDMIOT ZAMÓWIENIA </w:t>
      </w:r>
    </w:p>
    <w:p w:rsidR="00DD2A2D" w:rsidRPr="00DD2A2D" w:rsidRDefault="00DD2A2D" w:rsidP="00DD2A2D">
      <w:pPr>
        <w:spacing w:before="120" w:after="0" w:line="23" w:lineRule="atLeast"/>
      </w:pPr>
      <w:r w:rsidRPr="00DD2A2D">
        <w:br/>
      </w:r>
      <w:r w:rsidRPr="00DD2A2D">
        <w:rPr>
          <w:b/>
          <w:bCs/>
        </w:rPr>
        <w:t xml:space="preserve">II.1) Nazwa nadana zamówieniu przez zamawiającego: </w:t>
      </w:r>
      <w:r w:rsidRPr="00DD2A2D">
        <w:t xml:space="preserve">Budowa dróg wewnętrznych w miejscowościach Przytok i Łaz </w:t>
      </w:r>
      <w:r w:rsidRPr="00DD2A2D">
        <w:br/>
      </w:r>
      <w:r w:rsidRPr="00DD2A2D">
        <w:rPr>
          <w:b/>
          <w:bCs/>
        </w:rPr>
        <w:t xml:space="preserve">Numer referencyjny: </w:t>
      </w:r>
      <w:r w:rsidRPr="00DD2A2D">
        <w:t xml:space="preserve">GKN.7021.1.6.2018 </w:t>
      </w:r>
      <w:r w:rsidRPr="00DD2A2D">
        <w:br/>
      </w:r>
      <w:r w:rsidRPr="00DD2A2D">
        <w:rPr>
          <w:b/>
          <w:bCs/>
        </w:rPr>
        <w:t xml:space="preserve">Przed wszczęciem postępowania o udzielenie zamówienia przeprowadzono dialog techniczny </w:t>
      </w:r>
      <w:r w:rsidR="00B2018A">
        <w:t xml:space="preserve">- </w:t>
      </w:r>
      <w:r w:rsidRPr="00DD2A2D">
        <w:t xml:space="preserve">Nie </w:t>
      </w:r>
    </w:p>
    <w:p w:rsidR="00B2018A" w:rsidRDefault="00DD2A2D" w:rsidP="00DD2A2D">
      <w:pPr>
        <w:spacing w:before="120" w:after="0" w:line="23" w:lineRule="atLeast"/>
      </w:pPr>
      <w:r w:rsidRPr="00DD2A2D">
        <w:br/>
      </w:r>
      <w:r w:rsidRPr="00DD2A2D">
        <w:rPr>
          <w:b/>
          <w:bCs/>
        </w:rPr>
        <w:t xml:space="preserve">II.2) Rodzaj zamówienia: </w:t>
      </w:r>
      <w:r w:rsidRPr="00DD2A2D">
        <w:t xml:space="preserve">Roboty budowlane </w:t>
      </w:r>
      <w:r w:rsidRPr="00DD2A2D">
        <w:br/>
      </w:r>
      <w:r w:rsidRPr="00DD2A2D">
        <w:rPr>
          <w:b/>
          <w:bCs/>
        </w:rPr>
        <w:t>II.3) Informacja o możliwości składania ofert częściowych</w:t>
      </w:r>
      <w:r w:rsidRPr="00DD2A2D">
        <w:t xml:space="preserve"> </w:t>
      </w:r>
      <w:r w:rsidRPr="00DD2A2D">
        <w:br/>
        <w:t xml:space="preserve">Zamówienie podzielone jest na części: </w:t>
      </w:r>
      <w:r w:rsidR="00B2018A">
        <w:t xml:space="preserve">- </w:t>
      </w:r>
      <w:r w:rsidRPr="00DD2A2D">
        <w:t xml:space="preserve">Nie </w:t>
      </w:r>
      <w:r w:rsidRPr="00DD2A2D">
        <w:br/>
      </w:r>
      <w:r w:rsidRPr="00DD2A2D">
        <w:br/>
      </w:r>
      <w:r w:rsidRPr="00DD2A2D">
        <w:rPr>
          <w:b/>
          <w:bCs/>
        </w:rPr>
        <w:t xml:space="preserve">II.4) Krótki opis przedmiotu zamówienia </w:t>
      </w:r>
      <w:r w:rsidRPr="00DD2A2D">
        <w:rPr>
          <w:i/>
          <w:iCs/>
        </w:rPr>
        <w:t>(wielkość, zakres, rodzaj i ilość dostaw, usług lub robót budowlanych lub określenie zapotrzebowania i wymagań )</w:t>
      </w:r>
      <w:r w:rsidRPr="00DD2A2D">
        <w:rPr>
          <w:b/>
          <w:bCs/>
        </w:rPr>
        <w:t xml:space="preserve"> a w przypadku partnerstwa innowacyjnego - określenie zapotrzebowania na innowacyjny produkt, usługę lub roboty budowlane: </w:t>
      </w:r>
      <w:r w:rsidRPr="00DD2A2D">
        <w:t xml:space="preserve">Przedmiotem zamówienia jest budowa i remont dróg wewnętrznych na terenie miejscowości: </w:t>
      </w:r>
    </w:p>
    <w:p w:rsidR="00B2018A" w:rsidRDefault="00DD2A2D" w:rsidP="00DD2A2D">
      <w:pPr>
        <w:spacing w:before="120" w:after="0" w:line="23" w:lineRule="atLeast"/>
      </w:pPr>
      <w:r w:rsidRPr="00B2018A">
        <w:rPr>
          <w:u w:val="single"/>
        </w:rPr>
        <w:t>Przytok - ulice: Parkowa, Ogrodowa i Sadowa</w:t>
      </w:r>
      <w:r w:rsidRPr="00DD2A2D">
        <w:t xml:space="preserve">. </w:t>
      </w:r>
    </w:p>
    <w:p w:rsidR="00B2018A" w:rsidRDefault="00DD2A2D" w:rsidP="00DD2A2D">
      <w:pPr>
        <w:spacing w:before="120" w:after="0" w:line="23" w:lineRule="atLeast"/>
      </w:pPr>
      <w:r w:rsidRPr="00DD2A2D">
        <w:t xml:space="preserve">Obejmujące prace polegające na: </w:t>
      </w:r>
    </w:p>
    <w:p w:rsidR="00B2018A" w:rsidRDefault="00DD2A2D" w:rsidP="00B2018A">
      <w:pPr>
        <w:spacing w:after="0" w:line="23" w:lineRule="atLeast"/>
      </w:pPr>
      <w:r w:rsidRPr="00DD2A2D">
        <w:t xml:space="preserve">- budowie odcinka drogi ul. Parkowej w km 0+023,15 - 0+526,00, </w:t>
      </w:r>
    </w:p>
    <w:p w:rsidR="00B2018A" w:rsidRDefault="00DD2A2D" w:rsidP="00B2018A">
      <w:pPr>
        <w:spacing w:after="0" w:line="23" w:lineRule="atLeast"/>
      </w:pPr>
      <w:r w:rsidRPr="00DD2A2D">
        <w:t xml:space="preserve">- budowie odcinka drogi ul. Ogrodowej w km 0+015,79 - 0+319,19, </w:t>
      </w:r>
    </w:p>
    <w:p w:rsidR="00B2018A" w:rsidRDefault="00DD2A2D" w:rsidP="00B2018A">
      <w:pPr>
        <w:spacing w:after="0" w:line="23" w:lineRule="atLeast"/>
      </w:pPr>
      <w:r w:rsidRPr="00DD2A2D">
        <w:t xml:space="preserve">- budowie odcinka drogi ul. Sadowej w km 0+000,00 - 0+329,11, </w:t>
      </w:r>
    </w:p>
    <w:p w:rsidR="00B2018A" w:rsidRDefault="00DD2A2D" w:rsidP="00B2018A">
      <w:pPr>
        <w:spacing w:after="0" w:line="23" w:lineRule="atLeast"/>
      </w:pPr>
      <w:r w:rsidRPr="00DD2A2D">
        <w:t xml:space="preserve">- remoncie odcinka drogi ul. Parkowej w km 0+000,00 – 0+023,15 </w:t>
      </w:r>
    </w:p>
    <w:p w:rsidR="00B2018A" w:rsidRDefault="00DD2A2D" w:rsidP="00B2018A">
      <w:pPr>
        <w:spacing w:after="0" w:line="23" w:lineRule="atLeast"/>
      </w:pPr>
      <w:r w:rsidRPr="00DD2A2D">
        <w:t xml:space="preserve">- remoncie odcinka drogi ul. Ogrodowej w km 0+000,00 – 0+015,79, </w:t>
      </w:r>
    </w:p>
    <w:p w:rsidR="00B2018A" w:rsidRDefault="00DD2A2D" w:rsidP="00B2018A">
      <w:pPr>
        <w:spacing w:after="0" w:line="23" w:lineRule="atLeast"/>
      </w:pPr>
      <w:r w:rsidRPr="00DD2A2D">
        <w:t xml:space="preserve">- remoncie nawierzchni dwóch zjazdów w drodze powiatowej nr 1185F. </w:t>
      </w:r>
    </w:p>
    <w:p w:rsidR="00B2018A" w:rsidRDefault="00DD2A2D" w:rsidP="00DD2A2D">
      <w:pPr>
        <w:spacing w:before="120" w:after="0" w:line="23" w:lineRule="atLeast"/>
      </w:pPr>
      <w:r w:rsidRPr="00DD2A2D">
        <w:t xml:space="preserve">Parametry techniczne dróg </w:t>
      </w:r>
    </w:p>
    <w:p w:rsidR="00B2018A" w:rsidRDefault="00DD2A2D" w:rsidP="00B2018A">
      <w:pPr>
        <w:spacing w:after="0" w:line="23" w:lineRule="atLeast"/>
      </w:pPr>
      <w:r w:rsidRPr="00DD2A2D">
        <w:t xml:space="preserve">- klasa techniczna drogi – wewnętrzna, </w:t>
      </w:r>
    </w:p>
    <w:p w:rsidR="00B2018A" w:rsidRDefault="00DD2A2D" w:rsidP="00B2018A">
      <w:pPr>
        <w:spacing w:after="0" w:line="23" w:lineRule="atLeast"/>
      </w:pPr>
      <w:r w:rsidRPr="00DD2A2D">
        <w:t xml:space="preserve">- prędkość projektowa - </w:t>
      </w:r>
      <w:proofErr w:type="spellStart"/>
      <w:r w:rsidRPr="00DD2A2D">
        <w:t>Vp</w:t>
      </w:r>
      <w:proofErr w:type="spellEnd"/>
      <w:r w:rsidRPr="00DD2A2D">
        <w:t xml:space="preserve"> = 30 km/h, </w:t>
      </w:r>
    </w:p>
    <w:p w:rsidR="00B2018A" w:rsidRDefault="00DD2A2D" w:rsidP="00B2018A">
      <w:pPr>
        <w:spacing w:after="0" w:line="23" w:lineRule="atLeast"/>
      </w:pPr>
      <w:r w:rsidRPr="00DD2A2D">
        <w:t xml:space="preserve">- długość projektowanej trasy – 1135,36 m., </w:t>
      </w:r>
    </w:p>
    <w:p w:rsidR="00B2018A" w:rsidRDefault="00DD2A2D" w:rsidP="00B2018A">
      <w:pPr>
        <w:spacing w:after="0" w:line="23" w:lineRule="atLeast"/>
      </w:pPr>
      <w:r w:rsidRPr="00DD2A2D">
        <w:t xml:space="preserve">- długość remontowanej trasy – 38,94 m., </w:t>
      </w:r>
    </w:p>
    <w:p w:rsidR="00B2018A" w:rsidRDefault="00DD2A2D" w:rsidP="00B2018A">
      <w:pPr>
        <w:spacing w:after="0" w:line="23" w:lineRule="atLeast"/>
      </w:pPr>
      <w:r w:rsidRPr="00DD2A2D">
        <w:lastRenderedPageBreak/>
        <w:t xml:space="preserve">- szerokość jezdni o nawierzchni tłuczniowej – 3,5 m., </w:t>
      </w:r>
    </w:p>
    <w:p w:rsidR="00B2018A" w:rsidRDefault="00DD2A2D" w:rsidP="00B2018A">
      <w:pPr>
        <w:spacing w:after="0" w:line="23" w:lineRule="atLeast"/>
      </w:pPr>
      <w:r w:rsidRPr="00DD2A2D">
        <w:t xml:space="preserve">- szerokość jezdni o nawierzchni bitumicznej – zmienna. </w:t>
      </w:r>
    </w:p>
    <w:p w:rsidR="00B2018A" w:rsidRPr="00B2018A" w:rsidRDefault="00DD2A2D" w:rsidP="00DD2A2D">
      <w:pPr>
        <w:spacing w:before="120" w:after="0" w:line="23" w:lineRule="atLeast"/>
        <w:rPr>
          <w:u w:val="single"/>
        </w:rPr>
      </w:pPr>
      <w:r w:rsidRPr="00B2018A">
        <w:rPr>
          <w:u w:val="single"/>
        </w:rPr>
        <w:t xml:space="preserve">Miejscowość Łaz </w:t>
      </w:r>
    </w:p>
    <w:p w:rsidR="00B2018A" w:rsidRDefault="00DD2A2D" w:rsidP="00DD2A2D">
      <w:pPr>
        <w:spacing w:before="120" w:after="0" w:line="23" w:lineRule="atLeast"/>
      </w:pPr>
      <w:r w:rsidRPr="00DD2A2D">
        <w:t xml:space="preserve">Zakres robót obejmuje: </w:t>
      </w:r>
    </w:p>
    <w:p w:rsidR="00B2018A" w:rsidRDefault="00DD2A2D" w:rsidP="00B2018A">
      <w:pPr>
        <w:spacing w:after="0" w:line="23" w:lineRule="atLeast"/>
      </w:pPr>
      <w:r w:rsidRPr="00DD2A2D">
        <w:t xml:space="preserve">- remont zjazdu z drogi wojewódzkiej </w:t>
      </w:r>
    </w:p>
    <w:p w:rsidR="00B2018A" w:rsidRDefault="00DD2A2D" w:rsidP="00B2018A">
      <w:pPr>
        <w:spacing w:after="0" w:line="23" w:lineRule="atLeast"/>
      </w:pPr>
      <w:r w:rsidRPr="00DD2A2D">
        <w:t>- remont drogi wewnętrznej - remont przepustu.</w:t>
      </w:r>
    </w:p>
    <w:p w:rsidR="00B2018A" w:rsidRDefault="00DD2A2D" w:rsidP="00B2018A">
      <w:pPr>
        <w:spacing w:after="0" w:line="23" w:lineRule="atLeast"/>
      </w:pPr>
      <w:r w:rsidRPr="00DD2A2D">
        <w:t xml:space="preserve"> Parametry techniczne </w:t>
      </w:r>
    </w:p>
    <w:p w:rsidR="00B2018A" w:rsidRDefault="00DD2A2D" w:rsidP="00B2018A">
      <w:pPr>
        <w:spacing w:after="0" w:line="23" w:lineRule="atLeast"/>
      </w:pPr>
      <w:r w:rsidRPr="00DD2A2D">
        <w:t xml:space="preserve">- klasa techniczna – wewnętrzna; </w:t>
      </w:r>
    </w:p>
    <w:p w:rsidR="00B2018A" w:rsidRDefault="00DD2A2D" w:rsidP="00B2018A">
      <w:pPr>
        <w:spacing w:after="0" w:line="23" w:lineRule="atLeast"/>
      </w:pPr>
      <w:r w:rsidRPr="00DD2A2D">
        <w:t xml:space="preserve">- prędkość projektowa - </w:t>
      </w:r>
      <w:proofErr w:type="spellStart"/>
      <w:r w:rsidRPr="00DD2A2D">
        <w:t>Vp</w:t>
      </w:r>
      <w:proofErr w:type="spellEnd"/>
      <w:r w:rsidRPr="00DD2A2D">
        <w:t xml:space="preserve"> = 30 km/h, </w:t>
      </w:r>
    </w:p>
    <w:p w:rsidR="00B2018A" w:rsidRDefault="00DD2A2D" w:rsidP="00B2018A">
      <w:pPr>
        <w:spacing w:after="0" w:line="23" w:lineRule="atLeast"/>
      </w:pPr>
      <w:r w:rsidRPr="00DD2A2D">
        <w:t xml:space="preserve">- długość trasy – 266,57 m, szerokość jezdni bitumiczna – 3,5 – 5,0 m, </w:t>
      </w:r>
    </w:p>
    <w:p w:rsidR="00B2018A" w:rsidRDefault="00DD2A2D" w:rsidP="00B2018A">
      <w:pPr>
        <w:spacing w:after="0" w:line="23" w:lineRule="atLeast"/>
      </w:pPr>
      <w:r w:rsidRPr="00DD2A2D">
        <w:t xml:space="preserve">- kategoria ruchu – „KR1”. </w:t>
      </w:r>
    </w:p>
    <w:p w:rsidR="00B2018A" w:rsidRDefault="00DD2A2D" w:rsidP="00DD2A2D">
      <w:pPr>
        <w:spacing w:before="120" w:after="0" w:line="23" w:lineRule="atLeast"/>
      </w:pPr>
      <w:r w:rsidRPr="00DD2A2D">
        <w:t xml:space="preserve">Parametry techniczne remontowanego zjazdu z drogi wojewódzkiej: </w:t>
      </w:r>
    </w:p>
    <w:p w:rsidR="00B2018A" w:rsidRDefault="00DD2A2D" w:rsidP="00B2018A">
      <w:pPr>
        <w:spacing w:after="0" w:line="23" w:lineRule="atLeast"/>
      </w:pPr>
      <w:r w:rsidRPr="00DD2A2D">
        <w:t xml:space="preserve">- szerokość zjazdu - 5,0 m, </w:t>
      </w:r>
    </w:p>
    <w:p w:rsidR="00B2018A" w:rsidRDefault="00DD2A2D" w:rsidP="00B2018A">
      <w:pPr>
        <w:spacing w:after="0" w:line="23" w:lineRule="atLeast"/>
      </w:pPr>
      <w:r w:rsidRPr="00DD2A2D">
        <w:t xml:space="preserve">- długość zjazdu – 9,0 m, </w:t>
      </w:r>
    </w:p>
    <w:p w:rsidR="00B2018A" w:rsidRDefault="00DD2A2D" w:rsidP="00B2018A">
      <w:pPr>
        <w:spacing w:after="0" w:line="23" w:lineRule="atLeast"/>
      </w:pPr>
      <w:r w:rsidRPr="00DD2A2D">
        <w:t xml:space="preserve">- promień wyokrąglenia krawędzi zjazdu z drogą – 5,0 m, </w:t>
      </w:r>
    </w:p>
    <w:p w:rsidR="00DD2A2D" w:rsidRPr="00DD2A2D" w:rsidRDefault="00DD2A2D" w:rsidP="00B2018A">
      <w:pPr>
        <w:spacing w:after="0" w:line="23" w:lineRule="atLeast"/>
      </w:pPr>
      <w:r w:rsidRPr="00DD2A2D">
        <w:t xml:space="preserve">- nawierzchnia zjazdu bitumiczna. </w:t>
      </w:r>
      <w:r w:rsidRPr="00DD2A2D">
        <w:br/>
      </w:r>
      <w:r w:rsidRPr="00DD2A2D">
        <w:br/>
      </w:r>
      <w:r w:rsidRPr="00DD2A2D">
        <w:rPr>
          <w:b/>
          <w:bCs/>
        </w:rPr>
        <w:t xml:space="preserve">II.5) Główny kod CPV: </w:t>
      </w:r>
      <w:r w:rsidRPr="00DD2A2D">
        <w:t xml:space="preserve">45233120-6 </w:t>
      </w:r>
      <w:r w:rsidRPr="00DD2A2D">
        <w:br/>
      </w:r>
      <w:r w:rsidRPr="00DD2A2D">
        <w:rPr>
          <w:b/>
          <w:bCs/>
        </w:rPr>
        <w:t>Dodatkowe kody CPV:</w:t>
      </w:r>
      <w:r w:rsidRPr="00DD2A2D">
        <w:t xml:space="preserve"> </w:t>
      </w:r>
      <w:r w:rsidRPr="00DD2A2D">
        <w:br/>
      </w:r>
      <w:r w:rsidRPr="00DD2A2D">
        <w:br/>
      </w:r>
      <w:r w:rsidRPr="00DD2A2D">
        <w:rPr>
          <w:b/>
          <w:bCs/>
        </w:rPr>
        <w:t xml:space="preserve">II.6) Całkowita wartość zamówienia </w:t>
      </w:r>
      <w:r w:rsidRPr="00DD2A2D">
        <w:rPr>
          <w:i/>
          <w:iCs/>
        </w:rPr>
        <w:t>(jeżeli zamawiający podaje informacje o wartości zamówienia)</w:t>
      </w:r>
      <w:r w:rsidRPr="00DD2A2D">
        <w:t xml:space="preserve">: </w:t>
      </w:r>
      <w:r w:rsidRPr="00DD2A2D">
        <w:br/>
        <w:t xml:space="preserve">Wartość bez VAT: </w:t>
      </w:r>
      <w:r w:rsidRPr="00DD2A2D">
        <w:br/>
        <w:t xml:space="preserve">Waluta: </w:t>
      </w:r>
    </w:p>
    <w:p w:rsidR="00B2018A" w:rsidRDefault="00DD2A2D" w:rsidP="00DD2A2D">
      <w:pPr>
        <w:spacing w:before="120" w:after="0" w:line="23" w:lineRule="atLeast"/>
      </w:pPr>
      <w:r w:rsidRPr="00DD2A2D">
        <w:br/>
      </w:r>
      <w:r w:rsidRPr="00DD2A2D">
        <w:rPr>
          <w:b/>
          <w:bCs/>
        </w:rPr>
        <w:t xml:space="preserve">II.7) Czy przewiduje się udzielenie zamówień, o których mowa w art. 67 ust. 1 pkt 6 i 7 lub w art. 134 ust. 6 pkt 3 ustawy </w:t>
      </w:r>
      <w:proofErr w:type="spellStart"/>
      <w:r w:rsidRPr="00DD2A2D">
        <w:rPr>
          <w:b/>
          <w:bCs/>
        </w:rPr>
        <w:t>Pzp</w:t>
      </w:r>
      <w:proofErr w:type="spellEnd"/>
      <w:r w:rsidRPr="00DD2A2D">
        <w:rPr>
          <w:b/>
          <w:bCs/>
        </w:rPr>
        <w:t xml:space="preserve">: </w:t>
      </w:r>
      <w:r w:rsidRPr="00DD2A2D">
        <w:t xml:space="preserve">Nie </w:t>
      </w:r>
    </w:p>
    <w:p w:rsidR="00DD2A2D" w:rsidRPr="00DD2A2D" w:rsidRDefault="00DD2A2D" w:rsidP="00DD2A2D">
      <w:pPr>
        <w:spacing w:before="120" w:after="0" w:line="23" w:lineRule="atLeast"/>
      </w:pPr>
      <w:r w:rsidRPr="00DD2A2D">
        <w:rPr>
          <w:b/>
          <w:bCs/>
        </w:rPr>
        <w:t>II.8) Okres, w którym realizowane będzie zamówienie lub okres, na który została zawarta umowa ramowa lub okres, na który został ustanowiony dynamiczny system zakupów:</w:t>
      </w:r>
      <w:r w:rsidRPr="00DD2A2D">
        <w:t xml:space="preserve"> </w:t>
      </w:r>
      <w:r w:rsidRPr="00DD2A2D">
        <w:br/>
      </w:r>
      <w:r w:rsidRPr="00DD2A2D">
        <w:rPr>
          <w:b/>
          <w:bCs/>
        </w:rPr>
        <w:t xml:space="preserve">data rozpoczęcia: </w:t>
      </w:r>
      <w:r w:rsidRPr="00DD2A2D">
        <w:t> </w:t>
      </w:r>
      <w:r w:rsidRPr="00DD2A2D">
        <w:rPr>
          <w:i/>
          <w:iCs/>
        </w:rPr>
        <w:t xml:space="preserve"> lub </w:t>
      </w:r>
      <w:r w:rsidRPr="00DD2A2D">
        <w:rPr>
          <w:b/>
          <w:bCs/>
        </w:rPr>
        <w:t xml:space="preserve">zakończenia: </w:t>
      </w:r>
      <w:r w:rsidR="00B2018A" w:rsidRPr="00DD2A2D">
        <w:t>2018-10-30</w:t>
      </w:r>
    </w:p>
    <w:p w:rsidR="00DD2A2D" w:rsidRPr="00DD2A2D" w:rsidRDefault="00DD2A2D" w:rsidP="00DD2A2D">
      <w:pPr>
        <w:spacing w:before="120" w:after="0" w:line="23" w:lineRule="atLeast"/>
      </w:pPr>
      <w:r w:rsidRPr="00DD2A2D">
        <w:rPr>
          <w:b/>
          <w:bCs/>
        </w:rPr>
        <w:t xml:space="preserve">II.9) Informacje dodatkowe: </w:t>
      </w:r>
    </w:p>
    <w:p w:rsidR="00DD2A2D" w:rsidRPr="00DD2A2D" w:rsidRDefault="00DD2A2D" w:rsidP="00DD2A2D">
      <w:pPr>
        <w:spacing w:before="120" w:after="0" w:line="23" w:lineRule="atLeast"/>
      </w:pPr>
      <w:r w:rsidRPr="00DD2A2D">
        <w:rPr>
          <w:u w:val="single"/>
        </w:rPr>
        <w:t xml:space="preserve">SEKCJA III: INFORMACJE O CHARAKTERZE PRAWNYM, EKONOMICZNYM, FINANSOWYM I TECHNICZNYM </w:t>
      </w:r>
    </w:p>
    <w:p w:rsidR="00DD2A2D" w:rsidRPr="00DD2A2D" w:rsidRDefault="00DD2A2D" w:rsidP="00DD2A2D">
      <w:pPr>
        <w:spacing w:before="120" w:after="0" w:line="23" w:lineRule="atLeast"/>
      </w:pPr>
      <w:r w:rsidRPr="00DD2A2D">
        <w:rPr>
          <w:b/>
          <w:bCs/>
        </w:rPr>
        <w:t xml:space="preserve">III.1) WARUNKI UDZIAŁU W POSTĘPOWANIU </w:t>
      </w:r>
    </w:p>
    <w:p w:rsidR="003F19B8" w:rsidRDefault="00DD2A2D" w:rsidP="00DD2A2D">
      <w:pPr>
        <w:spacing w:before="120" w:after="0" w:line="23" w:lineRule="atLeast"/>
      </w:pPr>
      <w:r w:rsidRPr="00DD2A2D">
        <w:rPr>
          <w:b/>
          <w:bCs/>
        </w:rPr>
        <w:t>III.1.1) Kompetencje lub uprawnienia do prowadzenia określonej działalności zawodowej, o ile wynika to z odrębnych przepisów</w:t>
      </w:r>
      <w:r w:rsidRPr="00DD2A2D">
        <w:t xml:space="preserve"> </w:t>
      </w:r>
      <w:r w:rsidRPr="00DD2A2D">
        <w:br/>
        <w:t xml:space="preserve">Określenie warunków: Zamawiający nie określa warunków dotyczących posiadania kompetencji lub uprawnień do prowadzenia działalności zawodowej. </w:t>
      </w:r>
    </w:p>
    <w:p w:rsidR="003F19B8" w:rsidRDefault="00DD2A2D" w:rsidP="00DD2A2D">
      <w:pPr>
        <w:spacing w:before="120" w:after="0" w:line="23" w:lineRule="atLeast"/>
      </w:pPr>
      <w:r w:rsidRPr="00DD2A2D">
        <w:rPr>
          <w:b/>
          <w:bCs/>
        </w:rPr>
        <w:t xml:space="preserve">III.1.2) Sytuacja finansowa lub ekonomiczna </w:t>
      </w:r>
      <w:r w:rsidRPr="00DD2A2D">
        <w:br/>
        <w:t>Określenie warunków: W zakresie sytuacji ekonomicznej wykaże się posiadaniem aktualnie obowiązującego (wykupionego) ubezpieczenia od prowadzonej działalności gospodarczej na sumę nie mniejszą niż 3</w:t>
      </w:r>
      <w:r w:rsidR="003F19B8">
        <w:t xml:space="preserve">80 000PLN </w:t>
      </w:r>
      <w:r w:rsidR="003F19B8">
        <w:br/>
      </w:r>
      <w:r w:rsidRPr="00DD2A2D">
        <w:br/>
      </w:r>
      <w:r w:rsidRPr="00DD2A2D">
        <w:rPr>
          <w:b/>
          <w:bCs/>
        </w:rPr>
        <w:t xml:space="preserve">III.1.3) Zdolność techniczna lub zawodowa </w:t>
      </w:r>
      <w:r w:rsidRPr="00DD2A2D">
        <w:br/>
      </w:r>
      <w:r w:rsidRPr="00DD2A2D">
        <w:lastRenderedPageBreak/>
        <w:t xml:space="preserve">Określenie warunków: W zakresie zdolności technicznej lub zawodowej Zamawiający uzna powyższy warunek za spełniony, jeśli Wykonawca wykaże, że: </w:t>
      </w:r>
    </w:p>
    <w:p w:rsidR="003F19B8" w:rsidRDefault="00DD2A2D" w:rsidP="00DD2A2D">
      <w:pPr>
        <w:spacing w:before="120" w:after="0" w:line="23" w:lineRule="atLeast"/>
      </w:pPr>
      <w:r w:rsidRPr="00DD2A2D">
        <w:t xml:space="preserve">a) na czas realizacji zadania będzie dysponował: równiarką albo układarką do rozkładania mieszanki, walcem ogumionym i stalowym. </w:t>
      </w:r>
    </w:p>
    <w:p w:rsidR="003F19B8" w:rsidRDefault="00DD2A2D" w:rsidP="00DD2A2D">
      <w:pPr>
        <w:spacing w:before="120" w:after="0" w:line="23" w:lineRule="atLeast"/>
      </w:pPr>
      <w:r w:rsidRPr="00DD2A2D">
        <w:t xml:space="preserve">b) w okresie ostatnich pięciu lat przed upływem terminu składania ofert, a jeżeli okres prowadzenia działalności jest krótszy – w tym okresie, wykonał należycie co najmniej dwie roboty budowlane, polegające na budowie lub przebudowie drogi o długości nie mniejszej niż 1000 </w:t>
      </w:r>
      <w:proofErr w:type="spellStart"/>
      <w:r w:rsidRPr="00DD2A2D">
        <w:t>mb</w:t>
      </w:r>
      <w:proofErr w:type="spellEnd"/>
      <w:r w:rsidRPr="00DD2A2D">
        <w:t xml:space="preserve">. W przypadku składania oferty wspólnej ww. warunek zostanie uznany za spełniony jeżeli Wykonawcy wspólnie lub przynajmniej jeden z nich, wykaże się posiadaniem wymaganego doświadczenie; </w:t>
      </w:r>
    </w:p>
    <w:p w:rsidR="00DD2A2D" w:rsidRPr="003F19B8" w:rsidRDefault="00DD2A2D" w:rsidP="00DD2A2D">
      <w:pPr>
        <w:spacing w:before="120" w:after="0" w:line="23" w:lineRule="atLeast"/>
        <w:rPr>
          <w:b/>
          <w:bCs/>
        </w:rPr>
      </w:pPr>
      <w:r w:rsidRPr="00DD2A2D">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 - drogowej, przy czym Zamawiający wymaga by osoba przewidziana na stanowisko kierownika budowy posiadała wymagane uprawnienia do kierowania robotami budowlanymi w specjalności drogowej lub odpowiadające im ważne uprawnienia budowlane wydane w świetle wcześniej obowiązujących przepisów prawa lub odpowiednie do nich kwalifikacje zawodowe uznawane na zasadach określonych w odrębnych przepisach oraz w okresie ostatnich pięciu lat przed upływem terminu składania ofert, minimum 2 krotnie pełniła przy robotach drogowych funkcje kierownika budowy lub kierownika robót drogowych. Uwaga: Zamawiający ponad to wymaga by osoba kierująca robotami budowlanymi przy realizacji zadania powinna posiadać kwalifikacje, o których mowa w art. 37 c ustawy z dnia 23 lipca 2003 r. o ochronie zabytków i opiece nad zabytkami (</w:t>
      </w:r>
      <w:proofErr w:type="spellStart"/>
      <w:r w:rsidRPr="00DD2A2D">
        <w:t>t.j</w:t>
      </w:r>
      <w:proofErr w:type="spellEnd"/>
      <w:r w:rsidRPr="00DD2A2D">
        <w:t xml:space="preserve">. Dz. U. z 2017 poz. 2187) tj.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w:t>
      </w:r>
      <w:r w:rsidRPr="00DD2A2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w:t>
      </w:r>
      <w:r w:rsidR="003F19B8">
        <w:t xml:space="preserve">osób: Tak </w:t>
      </w:r>
      <w:r w:rsidRPr="00DD2A2D">
        <w:t xml:space="preserve"> </w:t>
      </w:r>
    </w:p>
    <w:p w:rsidR="00DD2A2D" w:rsidRPr="00DD2A2D" w:rsidRDefault="00DD2A2D" w:rsidP="00DD2A2D">
      <w:pPr>
        <w:spacing w:before="120" w:after="0" w:line="23" w:lineRule="atLeast"/>
      </w:pPr>
      <w:r w:rsidRPr="00DD2A2D">
        <w:rPr>
          <w:b/>
          <w:bCs/>
        </w:rPr>
        <w:t xml:space="preserve">III.2) PODSTAWY WYKLUCZENIA </w:t>
      </w:r>
    </w:p>
    <w:p w:rsidR="003F19B8" w:rsidRDefault="00DD2A2D" w:rsidP="00DD2A2D">
      <w:pPr>
        <w:spacing w:before="120" w:after="0" w:line="23" w:lineRule="atLeast"/>
      </w:pPr>
      <w:r w:rsidRPr="00DD2A2D">
        <w:rPr>
          <w:b/>
          <w:bCs/>
        </w:rPr>
        <w:t xml:space="preserve">III.2.1) Podstawy wykluczenia określone w art. 24 ust. 1 ustawy </w:t>
      </w:r>
      <w:proofErr w:type="spellStart"/>
      <w:r w:rsidRPr="00DD2A2D">
        <w:rPr>
          <w:b/>
          <w:bCs/>
        </w:rPr>
        <w:t>Pzp</w:t>
      </w:r>
      <w:proofErr w:type="spellEnd"/>
      <w:r w:rsidRPr="00DD2A2D">
        <w:t xml:space="preserve"> </w:t>
      </w:r>
    </w:p>
    <w:p w:rsidR="00DD2A2D" w:rsidRPr="00DD2A2D" w:rsidRDefault="00DD2A2D" w:rsidP="00DD2A2D">
      <w:pPr>
        <w:spacing w:before="120" w:after="0" w:line="23" w:lineRule="atLeast"/>
      </w:pPr>
      <w:r w:rsidRPr="00DD2A2D">
        <w:rPr>
          <w:b/>
          <w:bCs/>
        </w:rPr>
        <w:t xml:space="preserve">III.2.2) Zamawiający przewiduje wykluczenie wykonawcy na podstawie art. 24 ust. 5 ustawy </w:t>
      </w:r>
      <w:proofErr w:type="spellStart"/>
      <w:r w:rsidRPr="00DD2A2D">
        <w:rPr>
          <w:b/>
          <w:bCs/>
        </w:rPr>
        <w:t>Pzp</w:t>
      </w:r>
      <w:proofErr w:type="spellEnd"/>
      <w:r w:rsidRPr="00DD2A2D">
        <w:t xml:space="preserve"> Tak Zamawiający przewiduje następujące fakultatywne podstawy wykluczenia: Tak (podstawa wykluczenia określona w art. 24 ust. 5 pkt 1 ustawy </w:t>
      </w:r>
      <w:proofErr w:type="spellStart"/>
      <w:r w:rsidRPr="00DD2A2D">
        <w:t>Pzp</w:t>
      </w:r>
      <w:proofErr w:type="spellEnd"/>
      <w:r w:rsidRPr="00DD2A2D">
        <w:t xml:space="preserve">) </w:t>
      </w:r>
      <w:r w:rsidRPr="00DD2A2D">
        <w:br/>
        <w:t xml:space="preserve">Tak (podstawa wykluczenia określona w art. 24 ust. 5 pkt 8 ustawy </w:t>
      </w:r>
      <w:proofErr w:type="spellStart"/>
      <w:r w:rsidRPr="00DD2A2D">
        <w:t>Pzp</w:t>
      </w:r>
      <w:proofErr w:type="spellEnd"/>
      <w:r w:rsidRPr="00DD2A2D">
        <w:t xml:space="preserve">) </w:t>
      </w:r>
    </w:p>
    <w:p w:rsidR="00DD2A2D" w:rsidRPr="00DD2A2D" w:rsidRDefault="00DD2A2D" w:rsidP="00DD2A2D">
      <w:pPr>
        <w:spacing w:before="120" w:after="0" w:line="23" w:lineRule="atLeast"/>
      </w:pPr>
      <w:r w:rsidRPr="00DD2A2D">
        <w:rPr>
          <w:b/>
          <w:bCs/>
        </w:rPr>
        <w:t xml:space="preserve">III.3) WYKAZ OŚWIADCZEŃ SKŁADANYCH PRZEZ WYKONAWCĘ W CELU WSTĘPNEGO POTWIERDZENIA, ŻE NIE PODLEGA ON WYKLUCZENIU ORAZ SPEŁNIA WARUNKI UDZIAŁU W POSTĘPOWANIU ORAZ SPEŁNIA KRYTERIA SELEKCJI </w:t>
      </w:r>
    </w:p>
    <w:p w:rsidR="00DD2A2D" w:rsidRPr="00DD2A2D" w:rsidRDefault="00DD2A2D" w:rsidP="00DD2A2D">
      <w:pPr>
        <w:spacing w:before="120" w:after="0" w:line="23" w:lineRule="atLeast"/>
      </w:pPr>
      <w:r w:rsidRPr="00DD2A2D">
        <w:rPr>
          <w:b/>
          <w:bCs/>
        </w:rPr>
        <w:t xml:space="preserve">Oświadczenie o niepodleganiu wykluczeniu oraz spełnianiu warunków udziału w postępowaniu </w:t>
      </w:r>
      <w:r w:rsidR="003F19B8">
        <w:t xml:space="preserve">- </w:t>
      </w:r>
      <w:r w:rsidRPr="00DD2A2D">
        <w:t xml:space="preserve">Tak </w:t>
      </w:r>
      <w:r w:rsidRPr="00DD2A2D">
        <w:br/>
      </w:r>
      <w:r w:rsidRPr="00DD2A2D">
        <w:rPr>
          <w:b/>
          <w:bCs/>
        </w:rPr>
        <w:t xml:space="preserve">Oświadczenie o spełnianiu kryteriów selekcji </w:t>
      </w:r>
      <w:r w:rsidR="003F19B8">
        <w:t xml:space="preserve">- </w:t>
      </w:r>
      <w:r w:rsidRPr="00DD2A2D">
        <w:t xml:space="preserve">Nie </w:t>
      </w:r>
    </w:p>
    <w:p w:rsidR="00DD2A2D" w:rsidRPr="00DD2A2D" w:rsidRDefault="00DD2A2D" w:rsidP="00DD2A2D">
      <w:pPr>
        <w:spacing w:before="120" w:after="0" w:line="23" w:lineRule="atLeast"/>
      </w:pPr>
      <w:r w:rsidRPr="00DD2A2D">
        <w:rPr>
          <w:b/>
          <w:bCs/>
        </w:rPr>
        <w:lastRenderedPageBreak/>
        <w:t xml:space="preserve">III.4) WYKAZ OŚWIADCZEŃ LUB DOKUMENTÓW , SKŁADANYCH PRZEZ WYKONAWCĘ W POSTĘPOWANIU NA WEZWANIE ZAMAWIAJACEGO W CELU POTWIERDZENIA OKOLICZNOŚCI, O KTÓRYCH MOWA W ART. 25 UST. 1 PKT 3 USTAWY PZP: </w:t>
      </w:r>
    </w:p>
    <w:p w:rsidR="003F19B8" w:rsidRDefault="00DD2A2D" w:rsidP="00DD2A2D">
      <w:pPr>
        <w:spacing w:before="120" w:after="0" w:line="23" w:lineRule="atLeast"/>
      </w:pPr>
      <w:r w:rsidRPr="00DD2A2D">
        <w:t xml:space="preserve">1)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F19B8" w:rsidRDefault="00DD2A2D" w:rsidP="00DD2A2D">
      <w:pPr>
        <w:spacing w:before="120" w:after="0" w:line="23" w:lineRule="atLeast"/>
      </w:pPr>
      <w:r w:rsidRPr="00DD2A2D">
        <w:t xml:space="preserve">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F19B8" w:rsidRDefault="00DD2A2D" w:rsidP="00DD2A2D">
      <w:pPr>
        <w:spacing w:before="120" w:after="0" w:line="23" w:lineRule="atLeast"/>
      </w:pPr>
      <w:r w:rsidRPr="00DD2A2D">
        <w:t xml:space="preserve">3) Oświadczenie wykonawcy o niezaleganiu z opłacaniem podatków i opłat lokalnych, o których mowa w ustawie z dnia 12 stycznia 1991 r. o podatkach i opłatach lokalnych (Dz. U. z 2017 r. poz. 1785). </w:t>
      </w:r>
    </w:p>
    <w:p w:rsidR="00DD2A2D" w:rsidRPr="00DD2A2D" w:rsidRDefault="00DD2A2D" w:rsidP="00DD2A2D">
      <w:pPr>
        <w:spacing w:before="120" w:after="0" w:line="23" w:lineRule="atLeast"/>
      </w:pPr>
      <w:r w:rsidRPr="00DD2A2D">
        <w:t xml:space="preserve">4) Odpis z właściwego rejestru lub z centralnej ewidencji i informacji o działalności gospodarczej, jeżeli odrębne przepisy wymagają wpisu do rejestru lub ewidencji, w celu potwierdzenia braku podstaw wykluczenia na podstawie art. 24 ust. 5 pkt 1 ustawy. </w:t>
      </w:r>
    </w:p>
    <w:p w:rsidR="00DD2A2D" w:rsidRPr="00DD2A2D" w:rsidRDefault="00DD2A2D" w:rsidP="00DD2A2D">
      <w:pPr>
        <w:spacing w:before="120" w:after="0" w:line="23" w:lineRule="atLeast"/>
      </w:pPr>
      <w:r w:rsidRPr="00DD2A2D">
        <w:rPr>
          <w:b/>
          <w:bCs/>
        </w:rPr>
        <w:t xml:space="preserve">III.5) WYKAZ OŚWIADCZEŃ LUB DOKUMENTÓW SKŁADANYCH PRZEZ WYKONAWCĘ W POSTĘPOWANIU NA WEZWANIE ZAMAWIAJACEGO W CELU POTWIERDZENIA OKOLICZNOŚCI, O KTÓRYCH MOWA W ART. 25 UST. 1 PKT 1 USTAWY PZP </w:t>
      </w:r>
    </w:p>
    <w:p w:rsidR="003F19B8" w:rsidRDefault="00DD2A2D" w:rsidP="00DD2A2D">
      <w:pPr>
        <w:spacing w:before="120" w:after="0" w:line="23" w:lineRule="atLeast"/>
      </w:pPr>
      <w:r w:rsidRPr="00DD2A2D">
        <w:rPr>
          <w:b/>
          <w:bCs/>
        </w:rPr>
        <w:t>III.5.1) W ZAKRESIE SPEŁNIANIA WARUNKÓW UDZIAŁU W POSTĘPOWANIU:</w:t>
      </w:r>
      <w:r w:rsidRPr="00DD2A2D">
        <w:t xml:space="preserve"> </w:t>
      </w:r>
      <w:r w:rsidRPr="00DD2A2D">
        <w:br/>
        <w:t xml:space="preserve">1) Wykaz robót budowlanych wykonanych nie wcześniej niż w okresie ostatnich 5 lat przed upływem terminu składania ofert, a jeżeli okres prowadzenia działalności jest krótszy – w tym okresie potwierdzających spełnienie wymagań Zamawiającego określonych w pkt III.1.3,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do </w:t>
      </w:r>
      <w:proofErr w:type="spellStart"/>
      <w:r w:rsidRPr="00DD2A2D">
        <w:t>siwz</w:t>
      </w:r>
      <w:proofErr w:type="spellEnd"/>
      <w:r w:rsidRPr="00DD2A2D">
        <w:t xml:space="preserve">. </w:t>
      </w:r>
    </w:p>
    <w:p w:rsidR="003F19B8" w:rsidRDefault="00DD2A2D" w:rsidP="00DD2A2D">
      <w:pPr>
        <w:spacing w:before="120" w:after="0" w:line="23" w:lineRule="atLeast"/>
      </w:pPr>
      <w:r w:rsidRPr="00DD2A2D">
        <w:t xml:space="preserve">2) Wykaz osób skierowanych przez Wykonawcę do realizacji zamówienia publicznego odpowiedzialnych za kierowanie robotami budowlanymi wraz z informacjami na temat ich kwalifikacji zawodowych, uprawnień, doświadczenia i wykształcenia niezbędnych do </w:t>
      </w:r>
      <w:r w:rsidRPr="00DD2A2D">
        <w:lastRenderedPageBreak/>
        <w:t xml:space="preserve">wykonania zamówienia, a także zakresu wykonywanych przez nie czynności oraz informacją o podstawie do dysponowania tymi osobami wg załącznika nr 6 do </w:t>
      </w:r>
      <w:proofErr w:type="spellStart"/>
      <w:r w:rsidRPr="00DD2A2D">
        <w:t>siwz</w:t>
      </w:r>
      <w:proofErr w:type="spellEnd"/>
      <w:r w:rsidRPr="00DD2A2D">
        <w:t xml:space="preserve">. </w:t>
      </w:r>
    </w:p>
    <w:p w:rsidR="003F19B8" w:rsidRDefault="00DD2A2D" w:rsidP="00DD2A2D">
      <w:pPr>
        <w:spacing w:before="120" w:after="0" w:line="23" w:lineRule="atLeast"/>
      </w:pPr>
      <w:r w:rsidRPr="00DD2A2D">
        <w:t xml:space="preserve">3) Wykazu narzędzi potwierdzającego spełnienie warunków określonych w pkt III.1.3, wraz z informacją o podstawie o dysponowaniu tymi zasobami wg załącznika nr 6. </w:t>
      </w:r>
    </w:p>
    <w:p w:rsidR="00DD2A2D" w:rsidRPr="00DD2A2D" w:rsidRDefault="00DD2A2D" w:rsidP="00DD2A2D">
      <w:pPr>
        <w:spacing w:before="120" w:after="0" w:line="23" w:lineRule="atLeast"/>
      </w:pPr>
      <w:r w:rsidRPr="00DD2A2D">
        <w:t xml:space="preserve">4) Dokumentu potwierdzający że wykonawca jest ubezpieczony od odpowiedzialności cywilnej w zakresie prowadzonej działalności związanej z przedmiotem zamówienia na sumę gwarancyjną nie mniejszą niż określona w pkt 6.2.2. </w:t>
      </w:r>
      <w:proofErr w:type="spellStart"/>
      <w:r w:rsidRPr="00DD2A2D">
        <w:t>siwz</w:t>
      </w:r>
      <w:proofErr w:type="spellEnd"/>
      <w:r w:rsidRPr="00DD2A2D">
        <w:t xml:space="preserve">. </w:t>
      </w:r>
      <w:r w:rsidRPr="00DD2A2D">
        <w:br/>
      </w:r>
      <w:r w:rsidRPr="00DD2A2D">
        <w:rPr>
          <w:b/>
          <w:bCs/>
        </w:rPr>
        <w:t>III.5.2) W ZAKRESIE KRYTERIÓW SELEKCJI:</w:t>
      </w:r>
      <w:r w:rsidRPr="00DD2A2D">
        <w:t xml:space="preserve"> </w:t>
      </w:r>
      <w:r w:rsidRPr="00DD2A2D">
        <w:br/>
      </w:r>
    </w:p>
    <w:p w:rsidR="00DD2A2D" w:rsidRPr="00DD2A2D" w:rsidRDefault="00DD2A2D" w:rsidP="00DD2A2D">
      <w:pPr>
        <w:spacing w:before="120" w:after="0" w:line="23" w:lineRule="atLeast"/>
      </w:pPr>
      <w:r w:rsidRPr="00DD2A2D">
        <w:rPr>
          <w:b/>
          <w:bCs/>
        </w:rPr>
        <w:t xml:space="preserve">III.6) WYKAZ OŚWIADCZEŃ LUB DOKUMENTÓW SKŁADANYCH PRZEZ WYKONAWCĘ W POSTĘPOWANIU NA WEZWANIE ZAMAWIAJACEGO W CELU POTWIERDZENIA OKOLICZNOŚCI, O KTÓRYCH MOWA W ART. 25 UST. 1 PKT 2 USTAWY PZP </w:t>
      </w:r>
    </w:p>
    <w:p w:rsidR="00DD2A2D" w:rsidRPr="00DD2A2D" w:rsidRDefault="00DD2A2D" w:rsidP="00DD2A2D">
      <w:pPr>
        <w:spacing w:before="120" w:after="0" w:line="23" w:lineRule="atLeast"/>
      </w:pPr>
      <w:r w:rsidRPr="00DD2A2D">
        <w:rPr>
          <w:b/>
          <w:bCs/>
        </w:rPr>
        <w:t xml:space="preserve">III.7) INNE DOKUMENTY NIE WYMIENIONE W pkt III.3) - III.6) </w:t>
      </w:r>
    </w:p>
    <w:p w:rsidR="003F19B8" w:rsidRDefault="00DD2A2D" w:rsidP="00DD2A2D">
      <w:pPr>
        <w:spacing w:before="120" w:after="0" w:line="23" w:lineRule="atLeast"/>
      </w:pPr>
      <w:r w:rsidRPr="00DD2A2D">
        <w:t xml:space="preserve">1) Wypełniony druk oferty </w:t>
      </w:r>
      <w:proofErr w:type="spellStart"/>
      <w:r w:rsidRPr="00DD2A2D">
        <w:t>w.g</w:t>
      </w:r>
      <w:proofErr w:type="spellEnd"/>
      <w:r w:rsidRPr="00DD2A2D">
        <w:t xml:space="preserve"> wzoru. </w:t>
      </w:r>
    </w:p>
    <w:p w:rsidR="003F19B8" w:rsidRDefault="00DD2A2D" w:rsidP="00DD2A2D">
      <w:pPr>
        <w:spacing w:before="120" w:after="0" w:line="23" w:lineRule="atLeast"/>
      </w:pPr>
      <w:r w:rsidRPr="00DD2A2D">
        <w:t xml:space="preserve">2) Zakres zadań jakie zamierza powierzyć podwykonawcom. </w:t>
      </w:r>
    </w:p>
    <w:p w:rsidR="003F19B8" w:rsidRDefault="00DD2A2D" w:rsidP="00DD2A2D">
      <w:pPr>
        <w:spacing w:before="120" w:after="0" w:line="23" w:lineRule="atLeast"/>
      </w:pPr>
      <w:r w:rsidRPr="00DD2A2D">
        <w:t xml:space="preserve">3) Pełnomocnictwo - w przypadku, gdy wykonawcę reprezentuje pełnomocnik, określające zakres tego pełnomocnictwa i podpisane przez osoby umocowane do reprezentowania wykonawcy. </w:t>
      </w:r>
    </w:p>
    <w:p w:rsidR="003F19B8" w:rsidRDefault="00DD2A2D" w:rsidP="00DD2A2D">
      <w:pPr>
        <w:spacing w:before="120" w:after="0" w:line="23" w:lineRule="atLeast"/>
      </w:pPr>
      <w:r w:rsidRPr="00DD2A2D">
        <w:t xml:space="preserve">4) Oświadczenie o przynależności lub braku przynależności do tej samej grupy kapitałowej. </w:t>
      </w:r>
    </w:p>
    <w:p w:rsidR="00DD2A2D" w:rsidRPr="00DD2A2D" w:rsidRDefault="00DD2A2D" w:rsidP="00DD2A2D">
      <w:pPr>
        <w:spacing w:before="120" w:after="0" w:line="23" w:lineRule="atLeast"/>
      </w:pPr>
      <w:r w:rsidRPr="00DD2A2D">
        <w:t xml:space="preserve">5) Potwierdzenie wniesienia wadium. </w:t>
      </w:r>
    </w:p>
    <w:p w:rsidR="00DD2A2D" w:rsidRPr="00DD2A2D" w:rsidRDefault="00DD2A2D" w:rsidP="00DD2A2D">
      <w:pPr>
        <w:spacing w:before="120" w:after="0" w:line="23" w:lineRule="atLeast"/>
      </w:pPr>
      <w:r w:rsidRPr="00DD2A2D">
        <w:rPr>
          <w:u w:val="single"/>
        </w:rPr>
        <w:t xml:space="preserve">SEKCJA IV: PROCEDURA </w:t>
      </w:r>
    </w:p>
    <w:p w:rsidR="003F19B8" w:rsidRDefault="00DD2A2D" w:rsidP="00DD2A2D">
      <w:pPr>
        <w:spacing w:before="120" w:after="0" w:line="23" w:lineRule="atLeast"/>
        <w:rPr>
          <w:b/>
          <w:bCs/>
        </w:rPr>
      </w:pPr>
      <w:r w:rsidRPr="00DD2A2D">
        <w:rPr>
          <w:b/>
          <w:bCs/>
        </w:rPr>
        <w:t xml:space="preserve">IV.1) OPIS </w:t>
      </w:r>
    </w:p>
    <w:p w:rsidR="003F19B8" w:rsidRPr="003F19B8" w:rsidRDefault="00DD2A2D" w:rsidP="00DD2A2D">
      <w:pPr>
        <w:spacing w:before="120" w:after="0" w:line="23" w:lineRule="atLeast"/>
        <w:rPr>
          <w:b/>
          <w:bCs/>
        </w:rPr>
      </w:pPr>
      <w:r w:rsidRPr="00DD2A2D">
        <w:rPr>
          <w:b/>
          <w:bCs/>
        </w:rPr>
        <w:t xml:space="preserve">IV.1.1) Tryb udzielenia zamówienia: </w:t>
      </w:r>
      <w:r w:rsidRPr="00DD2A2D">
        <w:t xml:space="preserve">Przetarg nieograniczony </w:t>
      </w:r>
    </w:p>
    <w:p w:rsidR="00DD2A2D" w:rsidRPr="00DD2A2D" w:rsidRDefault="00DD2A2D" w:rsidP="00DD2A2D">
      <w:pPr>
        <w:spacing w:before="120" w:after="0" w:line="23" w:lineRule="atLeast"/>
      </w:pPr>
      <w:r w:rsidRPr="00DD2A2D">
        <w:rPr>
          <w:b/>
          <w:bCs/>
        </w:rPr>
        <w:t>IV.1.2) Zamawiający żąda wniesienia wadium:</w:t>
      </w:r>
      <w:r w:rsidRPr="00DD2A2D">
        <w:t xml:space="preserve"> </w:t>
      </w:r>
    </w:p>
    <w:p w:rsidR="00DD2A2D" w:rsidRPr="00DD2A2D" w:rsidRDefault="00DD2A2D" w:rsidP="00DD2A2D">
      <w:pPr>
        <w:spacing w:before="120" w:after="0" w:line="23" w:lineRule="atLeast"/>
      </w:pPr>
      <w:r w:rsidRPr="00DD2A2D">
        <w:t xml:space="preserve">Tak </w:t>
      </w:r>
      <w:r w:rsidRPr="00DD2A2D">
        <w:br/>
        <w:t xml:space="preserve">Informacja na temat wadium </w:t>
      </w:r>
      <w:r w:rsidRPr="00DD2A2D">
        <w:br/>
        <w:t xml:space="preserve">10 000,00PLN </w:t>
      </w:r>
    </w:p>
    <w:p w:rsidR="003F19B8" w:rsidRDefault="00DD2A2D" w:rsidP="00DD2A2D">
      <w:pPr>
        <w:spacing w:before="120" w:after="0" w:line="23" w:lineRule="atLeast"/>
      </w:pPr>
      <w:r w:rsidRPr="00DD2A2D">
        <w:rPr>
          <w:b/>
          <w:bCs/>
        </w:rPr>
        <w:t>IV.1.3) Przewiduje się udzielenie zaliczek na poczet wykonania zamówienia:</w:t>
      </w:r>
      <w:r w:rsidRPr="00DD2A2D">
        <w:t xml:space="preserve"> </w:t>
      </w:r>
      <w:r w:rsidR="003F19B8">
        <w:t xml:space="preserve">- </w:t>
      </w:r>
      <w:r w:rsidRPr="00DD2A2D">
        <w:t xml:space="preserve">Nie </w:t>
      </w:r>
    </w:p>
    <w:p w:rsidR="003F19B8" w:rsidRDefault="00DD2A2D" w:rsidP="00DD2A2D">
      <w:pPr>
        <w:spacing w:before="120" w:after="0" w:line="23" w:lineRule="atLeast"/>
      </w:pPr>
      <w:r w:rsidRPr="00DD2A2D">
        <w:rPr>
          <w:b/>
          <w:bCs/>
        </w:rPr>
        <w:t xml:space="preserve">IV.1.4) Wymaga się złożenia ofert w postaci katalogów elektronicznych lub dołączenia do ofert katalogów elektronicznych: </w:t>
      </w:r>
      <w:r w:rsidR="003F19B8">
        <w:t xml:space="preserve">- </w:t>
      </w:r>
      <w:r w:rsidRPr="00DD2A2D">
        <w:t xml:space="preserve">Nie </w:t>
      </w:r>
    </w:p>
    <w:p w:rsidR="003F19B8" w:rsidRDefault="00DD2A2D" w:rsidP="00DD2A2D">
      <w:pPr>
        <w:spacing w:before="120" w:after="0" w:line="23" w:lineRule="atLeast"/>
      </w:pPr>
      <w:r w:rsidRPr="00DD2A2D">
        <w:t>Dopuszcza się złożenie ofert w postaci katalogów elektronicznych lub dołączenia do of</w:t>
      </w:r>
      <w:r w:rsidR="003F19B8">
        <w:t xml:space="preserve">ert katalogów elektronicznych: - </w:t>
      </w:r>
      <w:r w:rsidRPr="00DD2A2D">
        <w:t xml:space="preserve">Nie </w:t>
      </w:r>
    </w:p>
    <w:p w:rsidR="00DD2A2D" w:rsidRPr="00DD2A2D" w:rsidRDefault="00DD2A2D" w:rsidP="00DD2A2D">
      <w:pPr>
        <w:spacing w:before="120" w:after="0" w:line="23" w:lineRule="atLeast"/>
      </w:pPr>
      <w:r w:rsidRPr="00DD2A2D">
        <w:rPr>
          <w:b/>
          <w:bCs/>
        </w:rPr>
        <w:t xml:space="preserve">IV.1.5.) Wymaga się złożenia oferty wariantowej: </w:t>
      </w:r>
      <w:r w:rsidR="003F19B8">
        <w:t xml:space="preserve">- </w:t>
      </w:r>
      <w:r w:rsidRPr="00DD2A2D">
        <w:t xml:space="preserve">Nie </w:t>
      </w:r>
      <w:r w:rsidRPr="00DD2A2D">
        <w:br/>
        <w:t>Dopuszcza s</w:t>
      </w:r>
      <w:r w:rsidR="003F19B8">
        <w:t xml:space="preserve">ię złożenie oferty wariantowej - </w:t>
      </w:r>
      <w:r w:rsidRPr="00DD2A2D">
        <w:t xml:space="preserve">Nie </w:t>
      </w:r>
      <w:r w:rsidRPr="00DD2A2D">
        <w:br/>
        <w:t>Złożenie oferty wariantowej dopuszcza się tylko z jednoczesnym</w:t>
      </w:r>
      <w:r w:rsidR="003F19B8">
        <w:t xml:space="preserve"> złożeniem oferty zasadniczej: - </w:t>
      </w:r>
      <w:r w:rsidRPr="00DD2A2D">
        <w:t xml:space="preserve">Nie </w:t>
      </w:r>
    </w:p>
    <w:p w:rsidR="003F19B8" w:rsidRDefault="00DD2A2D" w:rsidP="00DD2A2D">
      <w:pPr>
        <w:spacing w:before="120" w:after="0" w:line="23" w:lineRule="atLeast"/>
        <w:rPr>
          <w:rFonts w:eastAsia="Times New Roman" w:cs="Times New Roman"/>
          <w:bCs/>
          <w:szCs w:val="24"/>
          <w:lang w:eastAsia="pl-PL"/>
        </w:rPr>
      </w:pPr>
      <w:r w:rsidRPr="00DD2A2D">
        <w:rPr>
          <w:b/>
          <w:bCs/>
        </w:rPr>
        <w:t xml:space="preserve">IV.1.6) Przewidywana liczba wykonawców, którzy zostaną zaproszeni do udziału w postępowaniu </w:t>
      </w:r>
      <w:r w:rsidR="003F19B8" w:rsidRPr="00632F3B">
        <w:rPr>
          <w:rFonts w:eastAsia="Times New Roman" w:cs="Times New Roman"/>
          <w:bCs/>
          <w:szCs w:val="24"/>
          <w:lang w:eastAsia="pl-PL"/>
        </w:rPr>
        <w:t>– nie dotyczy</w:t>
      </w:r>
    </w:p>
    <w:p w:rsidR="00DD2A2D" w:rsidRPr="003F19B8" w:rsidRDefault="00DD2A2D" w:rsidP="00DD2A2D">
      <w:pPr>
        <w:spacing w:before="120" w:after="0" w:line="23" w:lineRule="atLeast"/>
        <w:rPr>
          <w:rFonts w:eastAsia="Times New Roman" w:cs="Times New Roman"/>
          <w:bCs/>
          <w:szCs w:val="24"/>
          <w:lang w:eastAsia="pl-PL"/>
        </w:rPr>
      </w:pPr>
      <w:r w:rsidRPr="00DD2A2D">
        <w:rPr>
          <w:b/>
          <w:bCs/>
        </w:rPr>
        <w:lastRenderedPageBreak/>
        <w:t xml:space="preserve">IV.1.7) Informacje na temat umowy ramowej lub dynamicznego systemu zakupów: </w:t>
      </w:r>
      <w:r w:rsidR="003F19B8" w:rsidRPr="00632F3B">
        <w:rPr>
          <w:rFonts w:eastAsia="Times New Roman" w:cs="Times New Roman"/>
          <w:bCs/>
          <w:szCs w:val="24"/>
          <w:lang w:eastAsia="pl-PL"/>
        </w:rPr>
        <w:t>– nie dotyczy</w:t>
      </w:r>
    </w:p>
    <w:p w:rsidR="00DD2A2D" w:rsidRPr="00DD2A2D" w:rsidRDefault="00DD2A2D" w:rsidP="00DD2A2D">
      <w:pPr>
        <w:spacing w:before="120" w:after="0" w:line="23" w:lineRule="atLeast"/>
      </w:pPr>
      <w:r w:rsidRPr="00DD2A2D">
        <w:rPr>
          <w:b/>
          <w:bCs/>
        </w:rPr>
        <w:t xml:space="preserve">IV.1.8) Aukcja elektroniczna </w:t>
      </w:r>
      <w:r w:rsidRPr="00DD2A2D">
        <w:br/>
      </w:r>
      <w:r w:rsidRPr="00DD2A2D">
        <w:rPr>
          <w:b/>
          <w:bCs/>
        </w:rPr>
        <w:t xml:space="preserve">Przewidziane jest przeprowadzenie aukcji elektronicznej </w:t>
      </w:r>
      <w:r w:rsidRPr="00DD2A2D">
        <w:rPr>
          <w:i/>
          <w:iCs/>
        </w:rPr>
        <w:t xml:space="preserve">(przetarg nieograniczony, przetarg ograniczony, negocjacje z ogłoszeniem) </w:t>
      </w:r>
      <w:r w:rsidRPr="00DD2A2D">
        <w:t xml:space="preserve">Nie </w:t>
      </w:r>
      <w:r w:rsidRPr="00DD2A2D">
        <w:br/>
      </w:r>
      <w:r w:rsidRPr="00DD2A2D">
        <w:br/>
      </w:r>
      <w:r w:rsidRPr="00DD2A2D">
        <w:rPr>
          <w:b/>
          <w:bCs/>
        </w:rPr>
        <w:t xml:space="preserve">IV.2) KRYTERIA OCENY OFERT </w:t>
      </w:r>
      <w:r w:rsidRPr="00DD2A2D">
        <w:br/>
      </w:r>
      <w:r w:rsidRPr="00DD2A2D">
        <w:rPr>
          <w:b/>
          <w:bCs/>
        </w:rPr>
        <w:t xml:space="preserve">IV.2.1) Kryteria oceny ofert: </w:t>
      </w:r>
      <w:r w:rsidRPr="00DD2A2D">
        <w:br/>
      </w:r>
      <w:r w:rsidRPr="00DD2A2D">
        <w:rPr>
          <w:b/>
          <w:bCs/>
        </w:rPr>
        <w:t>IV.2.2) Kryteria</w:t>
      </w:r>
      <w:r w:rsidRPr="00DD2A2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6"/>
        <w:gridCol w:w="1016"/>
      </w:tblGrid>
      <w:tr w:rsidR="00DD2A2D" w:rsidRPr="00DD2A2D" w:rsidTr="00DD2A2D">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Znaczenie</w:t>
            </w:r>
          </w:p>
        </w:tc>
      </w:tr>
      <w:tr w:rsidR="00DD2A2D" w:rsidRPr="00DD2A2D" w:rsidTr="00DD2A2D">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60,00</w:t>
            </w:r>
          </w:p>
        </w:tc>
      </w:tr>
      <w:tr w:rsidR="00DD2A2D" w:rsidRPr="00DD2A2D" w:rsidTr="00DD2A2D">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 xml:space="preserve">Okres udzielonej </w:t>
            </w:r>
            <w:proofErr w:type="spellStart"/>
            <w:r w:rsidRPr="00DD2A2D">
              <w:t>gearancji</w:t>
            </w:r>
            <w:proofErr w:type="spellEnd"/>
            <w:r w:rsidRPr="00DD2A2D">
              <w:t xml:space="preserve">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30,00</w:t>
            </w:r>
          </w:p>
        </w:tc>
      </w:tr>
      <w:tr w:rsidR="00DD2A2D" w:rsidRPr="00DD2A2D" w:rsidTr="00DD2A2D">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Kwalifikacje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A2D" w:rsidRPr="00DD2A2D" w:rsidRDefault="00DD2A2D" w:rsidP="00DD2A2D">
            <w:pPr>
              <w:spacing w:before="120" w:after="0" w:line="23" w:lineRule="atLeast"/>
            </w:pPr>
            <w:r w:rsidRPr="00DD2A2D">
              <w:t>10,00</w:t>
            </w:r>
          </w:p>
        </w:tc>
      </w:tr>
    </w:tbl>
    <w:p w:rsidR="003F19B8" w:rsidRDefault="00DD2A2D" w:rsidP="003F19B8">
      <w:pPr>
        <w:spacing w:before="120" w:after="0" w:line="23" w:lineRule="atLeast"/>
      </w:pPr>
      <w:r w:rsidRPr="00DD2A2D">
        <w:br/>
      </w:r>
      <w:r w:rsidRPr="00DD2A2D">
        <w:rPr>
          <w:b/>
          <w:bCs/>
        </w:rPr>
        <w:t xml:space="preserve">IV.2.3) Zastosowanie procedury, o której mowa w art. 24aa ust. 1 ustawy </w:t>
      </w:r>
      <w:proofErr w:type="spellStart"/>
      <w:r w:rsidRPr="00DD2A2D">
        <w:rPr>
          <w:b/>
          <w:bCs/>
        </w:rPr>
        <w:t>Pzp</w:t>
      </w:r>
      <w:proofErr w:type="spellEnd"/>
      <w:r w:rsidRPr="00DD2A2D">
        <w:rPr>
          <w:b/>
          <w:bCs/>
        </w:rPr>
        <w:t xml:space="preserve"> </w:t>
      </w:r>
      <w:r w:rsidR="003F19B8">
        <w:t xml:space="preserve">(przetarg nieograniczony) – </w:t>
      </w:r>
      <w:r w:rsidRPr="00DD2A2D">
        <w:t xml:space="preserve">Tak </w:t>
      </w:r>
    </w:p>
    <w:p w:rsidR="003F19B8" w:rsidRDefault="00DD2A2D" w:rsidP="003F19B8">
      <w:pPr>
        <w:spacing w:before="120" w:after="0" w:line="23" w:lineRule="atLeast"/>
        <w:rPr>
          <w:rFonts w:eastAsia="Times New Roman" w:cs="Times New Roman"/>
          <w:bCs/>
          <w:szCs w:val="24"/>
          <w:lang w:eastAsia="pl-PL"/>
        </w:rPr>
      </w:pPr>
      <w:r w:rsidRPr="00DD2A2D">
        <w:rPr>
          <w:b/>
          <w:bCs/>
        </w:rPr>
        <w:t xml:space="preserve">IV.3) Negocjacje z ogłoszeniem, dialog konkurencyjny, partnerstwo innowacyjne </w:t>
      </w:r>
      <w:r w:rsidR="003F19B8" w:rsidRPr="00632F3B">
        <w:rPr>
          <w:rFonts w:eastAsia="Times New Roman" w:cs="Times New Roman"/>
          <w:bCs/>
          <w:szCs w:val="24"/>
          <w:lang w:eastAsia="pl-PL"/>
        </w:rPr>
        <w:t>– nie dotyczy</w:t>
      </w:r>
    </w:p>
    <w:p w:rsidR="003F19B8" w:rsidRDefault="00DD2A2D" w:rsidP="003F19B8">
      <w:pPr>
        <w:spacing w:before="120" w:after="0" w:line="23" w:lineRule="atLeast"/>
        <w:rPr>
          <w:rFonts w:eastAsia="Times New Roman" w:cs="Times New Roman"/>
          <w:bCs/>
          <w:szCs w:val="24"/>
          <w:lang w:eastAsia="pl-PL"/>
        </w:rPr>
      </w:pPr>
      <w:r w:rsidRPr="00DD2A2D">
        <w:rPr>
          <w:b/>
          <w:bCs/>
        </w:rPr>
        <w:t xml:space="preserve">IV.4) Licytacja elektroniczna </w:t>
      </w:r>
      <w:r w:rsidR="003F19B8" w:rsidRPr="00632F3B">
        <w:rPr>
          <w:rFonts w:eastAsia="Times New Roman" w:cs="Times New Roman"/>
          <w:bCs/>
          <w:szCs w:val="24"/>
          <w:lang w:eastAsia="pl-PL"/>
        </w:rPr>
        <w:t>– nie dotyczy</w:t>
      </w:r>
    </w:p>
    <w:p w:rsidR="003F19B8" w:rsidRDefault="00DD2A2D" w:rsidP="00DD2A2D">
      <w:pPr>
        <w:spacing w:before="120" w:after="0" w:line="23" w:lineRule="atLeast"/>
      </w:pPr>
      <w:r w:rsidRPr="00DD2A2D">
        <w:rPr>
          <w:b/>
          <w:bCs/>
        </w:rPr>
        <w:t>IV.5) ZMIANA UMOWY</w:t>
      </w:r>
      <w:r w:rsidRPr="00DD2A2D">
        <w:t xml:space="preserve"> </w:t>
      </w:r>
      <w:r w:rsidRPr="00DD2A2D">
        <w:br/>
      </w:r>
      <w:r w:rsidRPr="00DD2A2D">
        <w:rPr>
          <w:b/>
          <w:bCs/>
        </w:rPr>
        <w:t>Przewiduje się istotne zmiany postanowień zawartej umowy w stosunku do treści oferty, na podstawie której dokonano wyboru wykonawcy:</w:t>
      </w:r>
      <w:r w:rsidRPr="00DD2A2D">
        <w:t xml:space="preserve"> </w:t>
      </w:r>
      <w:r w:rsidR="003F19B8">
        <w:t xml:space="preserve">- </w:t>
      </w:r>
      <w:r w:rsidRPr="00DD2A2D">
        <w:t xml:space="preserve">Tak </w:t>
      </w:r>
      <w:r w:rsidRPr="00DD2A2D">
        <w:br/>
        <w:t xml:space="preserve">Należy wskazać zakres, charakter zmian oraz warunki wprowadzenia zmian: </w:t>
      </w:r>
      <w:r w:rsidRPr="00DD2A2D">
        <w:br/>
      </w:r>
      <w:r w:rsidR="00060748">
        <w:t xml:space="preserve">1) </w:t>
      </w:r>
      <w:r w:rsidRPr="00DD2A2D">
        <w:t>Zamawiający dopuszcza zmianę wynagrodzenia należnego Wykonawcy w przypadku:</w:t>
      </w:r>
    </w:p>
    <w:p w:rsidR="003F19B8" w:rsidRDefault="00DD2A2D" w:rsidP="00060748">
      <w:pPr>
        <w:spacing w:after="0" w:line="23" w:lineRule="atLeast"/>
      </w:pPr>
      <w:r w:rsidRPr="00DD2A2D">
        <w:t xml:space="preserve"> a) zmiany ustawowej stawki podatku VAT. W takim przypadku obniżenie lub podwyższenie wynagrodzenia jest możliwe w wysokości odpowiadającej zmianie podatku, </w:t>
      </w:r>
    </w:p>
    <w:p w:rsidR="003F19B8" w:rsidRDefault="00DD2A2D" w:rsidP="00060748">
      <w:pPr>
        <w:spacing w:after="0" w:line="23" w:lineRule="atLeast"/>
      </w:pPr>
      <w:r w:rsidRPr="00DD2A2D">
        <w:t xml:space="preserve">b) zmiany wysokości minimalnego wynagrodzenia za pracę ustalonego na podstawie art. 2 ust. 3–5 ustawy z dnia 10 października 2002 roku o minimalnym wynagrodzeniu za pracę, </w:t>
      </w:r>
    </w:p>
    <w:p w:rsidR="003F19B8" w:rsidRDefault="00DD2A2D" w:rsidP="00060748">
      <w:pPr>
        <w:spacing w:after="0" w:line="23" w:lineRule="atLeast"/>
      </w:pPr>
      <w:r w:rsidRPr="00DD2A2D">
        <w:t xml:space="preserve">c) zmiany zasad podlegania ubezpieczeniom społecznym lub ubezpieczeniu zdrowotnemu lub wysokości stawki składki na ubezpieczenia społeczne lub zdrowotne, – jeżeli zmiany te będą miały wpływ na koszty wykonania zamówienia publicznego przez Wykonawcę. </w:t>
      </w:r>
    </w:p>
    <w:p w:rsidR="00060748" w:rsidRDefault="00DD2A2D" w:rsidP="00060748">
      <w:pPr>
        <w:spacing w:after="0" w:line="23" w:lineRule="atLeast"/>
      </w:pPr>
      <w:r w:rsidRPr="00DD2A2D">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060748" w:rsidRDefault="00DD2A2D" w:rsidP="00DD2A2D">
      <w:pPr>
        <w:spacing w:before="120" w:after="0" w:line="23" w:lineRule="atLeast"/>
      </w:pPr>
      <w:r w:rsidRPr="00DD2A2D">
        <w:t xml:space="preserve">2) Zamawiający dopuszczalne zmiany terminu realizacji zamówienia w następujących przypadkach: </w:t>
      </w:r>
    </w:p>
    <w:p w:rsidR="00060748" w:rsidRDefault="00DD2A2D" w:rsidP="00060748">
      <w:pPr>
        <w:spacing w:after="0" w:line="23" w:lineRule="atLeast"/>
      </w:pPr>
      <w:r w:rsidRPr="00DD2A2D">
        <w:t xml:space="preserve">a) jeżeli zmiana jest konieczna z powodu przedłużającej się procedury wyboru najkorzystniejszej oferty dopuszcza się przesunięcie terminu rozpoczęcia realizacji przedmiotu zamówienia o czas niezbędny na dokończenie procedur, </w:t>
      </w:r>
    </w:p>
    <w:p w:rsidR="00060748" w:rsidRDefault="00DD2A2D" w:rsidP="00060748">
      <w:pPr>
        <w:spacing w:after="0" w:line="23" w:lineRule="atLeast"/>
      </w:pPr>
      <w:r w:rsidRPr="00DD2A2D">
        <w:t xml:space="preserve">b) jeżeli zmiana jest konieczna z powodu złożenia odwołania dopuszcza się przesunięcie terminu rozpoczęcia i zakończenia realizacji przedmiotu zamówienia o czas wynikający z wykonania procedur odwoławczych, </w:t>
      </w:r>
    </w:p>
    <w:p w:rsidR="00060748" w:rsidRDefault="00DD2A2D" w:rsidP="00060748">
      <w:pPr>
        <w:spacing w:after="0" w:line="23" w:lineRule="atLeast"/>
      </w:pPr>
      <w:r w:rsidRPr="00DD2A2D">
        <w:lastRenderedPageBreak/>
        <w:t xml:space="preserve">c) stwierdzenia wad lub braków w dokumentacji projektowej przekazanej przez Zamawiającego a wady te lub braki będą bezpośrednio skutkowały przestojami w wykonywaniu objętych zamówieniem robót, </w:t>
      </w:r>
    </w:p>
    <w:p w:rsidR="00060748" w:rsidRDefault="00DD2A2D" w:rsidP="00060748">
      <w:pPr>
        <w:spacing w:after="0" w:line="23" w:lineRule="atLeast"/>
      </w:pPr>
      <w:r w:rsidRPr="00DD2A2D">
        <w:t xml:space="preserve">d) natrafienia w trakcie robót ziemnych na artefakty skutkujące wstrzymaniem robót albo inne przeszkody uniemożliwiające lub opóźniające prowadzenie robót, za które nie odpowiada Wykonawca, </w:t>
      </w:r>
    </w:p>
    <w:p w:rsidR="00060748" w:rsidRDefault="00DD2A2D" w:rsidP="00060748">
      <w:pPr>
        <w:spacing w:after="0" w:line="23" w:lineRule="atLeast"/>
      </w:pPr>
      <w:r w:rsidRPr="00DD2A2D">
        <w:t xml:space="preserve">e) wystąpienia wyjątkowo niekorzystnych warunków atmosferycznych, które nie pozwolą na realizację robót budowlanych zgodnie z zasadami sztuki budowlane lub wymogami zawartymi w niniejszej specyfikacji, </w:t>
      </w:r>
    </w:p>
    <w:p w:rsidR="00060748" w:rsidRDefault="00DD2A2D" w:rsidP="00060748">
      <w:pPr>
        <w:spacing w:after="0" w:line="23" w:lineRule="atLeast"/>
      </w:pPr>
      <w:r w:rsidRPr="00DD2A2D">
        <w:t xml:space="preserve">f) gdy wystąpi konieczność wykonania robót dodatkowych, o których mowa w art. 67 ust. 1 pkt 5) ustawy Prawo zamówień publicznych, a roboty te uniemożliwią dotrzymanie terminu realizacji zamówienia, </w:t>
      </w:r>
    </w:p>
    <w:p w:rsidR="00060748" w:rsidRDefault="00DD2A2D" w:rsidP="00060748">
      <w:pPr>
        <w:spacing w:after="0" w:line="23" w:lineRule="atLeast"/>
      </w:pPr>
      <w:r w:rsidRPr="00DD2A2D">
        <w:t xml:space="preserve">g) powstanie opóźnień z powodu okoliczności, za które bezpośrednio ani pośrednio nie odpowiada Wykonawca, </w:t>
      </w:r>
    </w:p>
    <w:p w:rsidR="00060748" w:rsidRDefault="00DD2A2D" w:rsidP="00060748">
      <w:pPr>
        <w:spacing w:after="0" w:line="23" w:lineRule="atLeast"/>
      </w:pPr>
      <w:r w:rsidRPr="00DD2A2D">
        <w:t xml:space="preserve">h) wprowadzenia koniecznych zmian w dokumentacji projektowej, jeżeli ich wprowadzenie będzie skutkowało wydłużeniem terminu realizacji zamówienia. </w:t>
      </w:r>
    </w:p>
    <w:p w:rsidR="00060748" w:rsidRDefault="00DD2A2D" w:rsidP="00060748">
      <w:pPr>
        <w:spacing w:after="0" w:line="23" w:lineRule="atLeast"/>
      </w:pPr>
      <w:r w:rsidRPr="00DD2A2D">
        <w:t xml:space="preserve">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w:t>
      </w:r>
    </w:p>
    <w:p w:rsidR="00060748" w:rsidRDefault="00DD2A2D" w:rsidP="00DD2A2D">
      <w:pPr>
        <w:spacing w:before="120" w:after="0" w:line="23" w:lineRule="atLeast"/>
      </w:pPr>
      <w:r w:rsidRPr="00DD2A2D">
        <w:t xml:space="preserve">3) Zamawiający dopuszcza też wprowadzenie zmian w umowie: </w:t>
      </w:r>
    </w:p>
    <w:p w:rsidR="00060748" w:rsidRDefault="00DD2A2D" w:rsidP="00060748">
      <w:pPr>
        <w:spacing w:after="0" w:line="23" w:lineRule="atLeast"/>
      </w:pPr>
      <w:r w:rsidRPr="00DD2A2D">
        <w:t xml:space="preserve">a) poprzez wydłużenie okresu gwarancji lub rękojmi, o dowolny okres jeżeli w trakcie realizacji zamówienia strony tak ustalą, </w:t>
      </w:r>
    </w:p>
    <w:p w:rsidR="00060748" w:rsidRDefault="00DD2A2D" w:rsidP="00060748">
      <w:pPr>
        <w:spacing w:after="0" w:line="23" w:lineRule="atLeast"/>
      </w:pPr>
      <w:r w:rsidRPr="00DD2A2D">
        <w:t xml:space="preserve">b)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w:t>
      </w:r>
    </w:p>
    <w:p w:rsidR="00060748" w:rsidRDefault="00DD2A2D" w:rsidP="00060748">
      <w:pPr>
        <w:spacing w:after="0" w:line="23" w:lineRule="atLeast"/>
      </w:pPr>
      <w:r w:rsidRPr="00DD2A2D">
        <w:t xml:space="preserve">c) innych zmian treści umowy pod warunkiem ich dopuszczalności w świetle w art. 144 ustawy z dnia 29 stycznia 2004 r. Prawo zamówień publicznych (jednolity tekst Dz. U. z 2017 r., poz. 1579 z </w:t>
      </w:r>
      <w:proofErr w:type="spellStart"/>
      <w:r w:rsidRPr="00DD2A2D">
        <w:t>późn</w:t>
      </w:r>
      <w:proofErr w:type="spellEnd"/>
      <w:r w:rsidRPr="00DD2A2D">
        <w:t xml:space="preserve">. zm.). </w:t>
      </w:r>
    </w:p>
    <w:p w:rsidR="00060748" w:rsidRDefault="00DD2A2D" w:rsidP="00DD2A2D">
      <w:pPr>
        <w:spacing w:before="120" w:after="0" w:line="23" w:lineRule="atLeast"/>
      </w:pPr>
      <w:r w:rsidRPr="00DD2A2D">
        <w:br/>
      </w:r>
      <w:r w:rsidRPr="00DD2A2D">
        <w:rPr>
          <w:b/>
          <w:bCs/>
        </w:rPr>
        <w:t xml:space="preserve">IV.6) INFORMACJE ADMINISTRACYJNE </w:t>
      </w:r>
      <w:r w:rsidRPr="00DD2A2D">
        <w:br/>
      </w:r>
      <w:r w:rsidRPr="00DD2A2D">
        <w:br/>
      </w:r>
      <w:r w:rsidRPr="00DD2A2D">
        <w:rPr>
          <w:b/>
          <w:bCs/>
        </w:rPr>
        <w:t xml:space="preserve">IV.6.1) Sposób udostępniania informacji o charakterze poufnym </w:t>
      </w:r>
      <w:r w:rsidR="00060748" w:rsidRPr="00632F3B">
        <w:rPr>
          <w:rFonts w:eastAsia="Times New Roman" w:cs="Times New Roman"/>
          <w:bCs/>
          <w:szCs w:val="24"/>
          <w:lang w:eastAsia="pl-PL"/>
        </w:rPr>
        <w:t>– nie dotyczy</w:t>
      </w:r>
      <w:r w:rsidRPr="00DD2A2D">
        <w:rPr>
          <w:i/>
          <w:iCs/>
        </w:rPr>
        <w:t xml:space="preserve"> </w:t>
      </w:r>
      <w:r w:rsidRPr="00DD2A2D">
        <w:br/>
      </w:r>
      <w:r w:rsidRPr="00DD2A2D">
        <w:br/>
      </w:r>
      <w:r w:rsidRPr="00DD2A2D">
        <w:rPr>
          <w:b/>
          <w:bCs/>
        </w:rPr>
        <w:t xml:space="preserve">IV.6.2) Termin składania ofert lub wniosków o dopuszczenie do udziału w postępowaniu: </w:t>
      </w:r>
      <w:r w:rsidRPr="00DD2A2D">
        <w:br/>
        <w:t xml:space="preserve">Data: 2018-07-02, godzina: 09:00, </w:t>
      </w:r>
      <w:r w:rsidRPr="00DD2A2D">
        <w:br/>
        <w:t>Skrócenie terminu składania wniosków, ze względu na pilną potrzebę udzielenia zamówienia (przetarg nieograniczony, przetarg ograniczo</w:t>
      </w:r>
      <w:r w:rsidR="00060748">
        <w:t xml:space="preserve">ny, negocjacje z ogłoszeniem): - </w:t>
      </w:r>
      <w:r w:rsidRPr="00DD2A2D">
        <w:t xml:space="preserve">Nie </w:t>
      </w:r>
      <w:r w:rsidRPr="00DD2A2D">
        <w:br/>
      </w:r>
      <w:r w:rsidRPr="00DD2A2D">
        <w:br/>
        <w:t xml:space="preserve">Język lub języki, w jakich mogą być sporządzane oferty lub wnioski o dopuszczenie do udziału w postępowaniu </w:t>
      </w:r>
      <w:r w:rsidRPr="00DD2A2D">
        <w:br/>
        <w:t xml:space="preserve">&gt; język polski </w:t>
      </w:r>
    </w:p>
    <w:p w:rsidR="00060748" w:rsidRDefault="00DD2A2D" w:rsidP="00DD2A2D">
      <w:pPr>
        <w:spacing w:before="120" w:after="0" w:line="23" w:lineRule="atLeast"/>
      </w:pPr>
      <w:r w:rsidRPr="00DD2A2D">
        <w:rPr>
          <w:b/>
          <w:bCs/>
        </w:rPr>
        <w:t xml:space="preserve">IV.6.3) Termin związania ofertą: </w:t>
      </w:r>
      <w:r w:rsidRPr="00DD2A2D">
        <w:t xml:space="preserve">do: okres w dniach: 30 (od ostatecznego terminu składania ofert) </w:t>
      </w:r>
      <w:r w:rsidRPr="00DD2A2D">
        <w:br/>
      </w:r>
      <w:r w:rsidRPr="00DD2A2D">
        <w:rPr>
          <w:b/>
          <w:bCs/>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2A2D">
        <w:t xml:space="preserve"> Nie </w:t>
      </w:r>
    </w:p>
    <w:p w:rsidR="00060748" w:rsidRDefault="00DD2A2D" w:rsidP="00DD2A2D">
      <w:pPr>
        <w:spacing w:before="120" w:after="0" w:line="23" w:lineRule="atLeast"/>
      </w:pPr>
      <w:r w:rsidRPr="00DD2A2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2A2D">
        <w:t xml:space="preserve"> Nie </w:t>
      </w:r>
    </w:p>
    <w:p w:rsidR="00DD2A2D" w:rsidRPr="00DD2A2D" w:rsidRDefault="00DD2A2D" w:rsidP="00DD2A2D">
      <w:pPr>
        <w:spacing w:before="120" w:after="0" w:line="23" w:lineRule="atLeast"/>
      </w:pPr>
      <w:r w:rsidRPr="00DD2A2D">
        <w:rPr>
          <w:b/>
          <w:bCs/>
        </w:rPr>
        <w:t>IV.6.6) Informacje dodatkowe:</w:t>
      </w:r>
      <w:r w:rsidRPr="00DD2A2D">
        <w:t xml:space="preserve"> </w:t>
      </w:r>
      <w:r w:rsidRPr="00DD2A2D">
        <w:br/>
      </w:r>
    </w:p>
    <w:p w:rsidR="00DD2A2D" w:rsidRPr="00DD2A2D" w:rsidRDefault="00DD2A2D" w:rsidP="00DD2A2D">
      <w:pPr>
        <w:spacing w:before="120" w:after="0" w:line="23" w:lineRule="atLeast"/>
      </w:pPr>
      <w:r w:rsidRPr="00DD2A2D">
        <w:rPr>
          <w:u w:val="single"/>
        </w:rPr>
        <w:t xml:space="preserve">ZAŁĄCZNIK I - INFORMACJE DOTYCZĄCE OFERT CZĘŚCIOWYCH </w:t>
      </w:r>
      <w:r w:rsidR="00060748" w:rsidRPr="00632F3B">
        <w:rPr>
          <w:rFonts w:eastAsia="Times New Roman" w:cs="Times New Roman"/>
          <w:bCs/>
          <w:szCs w:val="24"/>
          <w:lang w:eastAsia="pl-PL"/>
        </w:rPr>
        <w:t>– nie dotyczy</w:t>
      </w:r>
    </w:p>
    <w:p w:rsidR="00DD2A2D" w:rsidRPr="00DD2A2D" w:rsidRDefault="00DD2A2D" w:rsidP="00DD2A2D">
      <w:pPr>
        <w:spacing w:before="120" w:after="0" w:line="23" w:lineRule="atLeast"/>
      </w:pPr>
    </w:p>
    <w:sectPr w:rsidR="00DD2A2D" w:rsidRPr="00DD2A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16" w:rsidRDefault="00230E16" w:rsidP="00DD2A2D">
      <w:pPr>
        <w:spacing w:after="0" w:line="240" w:lineRule="auto"/>
      </w:pPr>
      <w:r>
        <w:separator/>
      </w:r>
    </w:p>
  </w:endnote>
  <w:endnote w:type="continuationSeparator" w:id="0">
    <w:p w:rsidR="00230E16" w:rsidRDefault="00230E16" w:rsidP="00DD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48" w:rsidRDefault="00060748" w:rsidP="00060748">
    <w:pPr>
      <w:pStyle w:val="Stopka"/>
      <w:pBdr>
        <w:top w:val="single" w:sz="4" w:space="1" w:color="auto"/>
      </w:pBdr>
      <w:jc w:val="center"/>
      <w:rPr>
        <w:b/>
        <w:i/>
      </w:rPr>
    </w:pPr>
    <w:r w:rsidRPr="00060748">
      <w:rPr>
        <w:b/>
        <w:i/>
      </w:rPr>
      <w:t>„Budowa dróg wewnętrznych w miejscowościach Przytok i Łaz</w:t>
    </w:r>
    <w:r>
      <w:rPr>
        <w:b/>
        <w:i/>
      </w:rPr>
      <w:t>”</w:t>
    </w:r>
  </w:p>
  <w:p w:rsidR="00060748" w:rsidRPr="00060748" w:rsidRDefault="00060748" w:rsidP="00060748">
    <w:pPr>
      <w:pStyle w:val="Stopka"/>
      <w:jc w:val="right"/>
      <w:rPr>
        <w:rFonts w:ascii="Arial" w:hAnsi="Arial" w:cs="Arial"/>
        <w:b/>
        <w:sz w:val="20"/>
        <w:szCs w:val="20"/>
      </w:rPr>
    </w:pPr>
    <w:r w:rsidRPr="00060748">
      <w:rPr>
        <w:rFonts w:ascii="Arial" w:eastAsiaTheme="majorEastAsia" w:hAnsi="Arial" w:cs="Arial"/>
        <w:b/>
        <w:sz w:val="20"/>
        <w:szCs w:val="20"/>
      </w:rPr>
      <w:t xml:space="preserve">str. </w:t>
    </w:r>
    <w:r w:rsidRPr="00060748">
      <w:rPr>
        <w:rFonts w:ascii="Arial" w:eastAsiaTheme="minorEastAsia" w:hAnsi="Arial" w:cs="Arial"/>
        <w:b/>
        <w:sz w:val="20"/>
        <w:szCs w:val="20"/>
      </w:rPr>
      <w:fldChar w:fldCharType="begin"/>
    </w:r>
    <w:r w:rsidRPr="00060748">
      <w:rPr>
        <w:rFonts w:ascii="Arial" w:hAnsi="Arial" w:cs="Arial"/>
        <w:b/>
        <w:sz w:val="20"/>
        <w:szCs w:val="20"/>
      </w:rPr>
      <w:instrText>PAGE    \* MERGEFORMAT</w:instrText>
    </w:r>
    <w:r w:rsidRPr="00060748">
      <w:rPr>
        <w:rFonts w:ascii="Arial" w:eastAsiaTheme="minorEastAsia" w:hAnsi="Arial" w:cs="Arial"/>
        <w:b/>
        <w:sz w:val="20"/>
        <w:szCs w:val="20"/>
      </w:rPr>
      <w:fldChar w:fldCharType="separate"/>
    </w:r>
    <w:r w:rsidRPr="00060748">
      <w:rPr>
        <w:rFonts w:ascii="Arial" w:eastAsiaTheme="majorEastAsia" w:hAnsi="Arial" w:cs="Arial"/>
        <w:b/>
        <w:noProof/>
        <w:sz w:val="20"/>
        <w:szCs w:val="20"/>
      </w:rPr>
      <w:t>2</w:t>
    </w:r>
    <w:r w:rsidRPr="00060748">
      <w:rPr>
        <w:rFonts w:ascii="Arial" w:eastAsiaTheme="majorEastAsia"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16" w:rsidRDefault="00230E16" w:rsidP="00DD2A2D">
      <w:pPr>
        <w:spacing w:after="0" w:line="240" w:lineRule="auto"/>
      </w:pPr>
      <w:r>
        <w:separator/>
      </w:r>
    </w:p>
  </w:footnote>
  <w:footnote w:type="continuationSeparator" w:id="0">
    <w:p w:rsidR="00230E16" w:rsidRDefault="00230E16" w:rsidP="00DD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2D" w:rsidRPr="00DD2A2D" w:rsidRDefault="00DD2A2D" w:rsidP="00DD2A2D">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DD2A2D">
      <w:rPr>
        <w:rFonts w:ascii="Bookman Old Style" w:hAnsi="Bookman Old Style" w:cs="Tahoma"/>
        <w:b/>
        <w:caps/>
        <w:spacing w:val="54"/>
        <w:sz w:val="20"/>
        <w:szCs w:val="24"/>
        <w:lang w:eastAsia="pl-PL"/>
      </w:rPr>
      <w:t>zamówienie  publiczne</w:t>
    </w:r>
  </w:p>
  <w:p w:rsidR="00DD2A2D" w:rsidRPr="00DD2A2D" w:rsidRDefault="00DD2A2D" w:rsidP="00DD2A2D">
    <w:pPr>
      <w:tabs>
        <w:tab w:val="left" w:pos="2820"/>
        <w:tab w:val="center" w:pos="4536"/>
        <w:tab w:val="right" w:pos="9072"/>
      </w:tabs>
      <w:spacing w:after="0" w:line="240" w:lineRule="auto"/>
      <w:rPr>
        <w:rFonts w:ascii="Bookman Old Style" w:hAnsi="Bookman Old Style" w:cs="Tahoma"/>
        <w:b/>
        <w:caps/>
        <w:spacing w:val="54"/>
        <w:sz w:val="20"/>
        <w:szCs w:val="24"/>
        <w:lang w:eastAsia="pl-PL"/>
      </w:rPr>
    </w:pPr>
    <w:r w:rsidRPr="00DD2A2D">
      <w:rPr>
        <w:rFonts w:ascii="Bookman Old Style" w:hAnsi="Bookman Old Style" w:cs="Tahoma"/>
        <w:b/>
        <w:caps/>
        <w:spacing w:val="54"/>
        <w:sz w:val="20"/>
        <w:szCs w:val="24"/>
        <w:lang w:eastAsia="pl-PL"/>
      </w:rPr>
      <w:tab/>
    </w:r>
    <w:r w:rsidRPr="00DD2A2D">
      <w:rPr>
        <w:rFonts w:ascii="Bookman Old Style" w:hAnsi="Bookman Old Style" w:cs="Tahoma"/>
        <w:b/>
        <w:caps/>
        <w:spacing w:val="54"/>
        <w:sz w:val="20"/>
        <w:szCs w:val="24"/>
        <w:lang w:eastAsia="pl-PL"/>
      </w:rPr>
      <w:tab/>
      <w:t xml:space="preserve"> </w:t>
    </w:r>
  </w:p>
  <w:p w:rsidR="00DD2A2D" w:rsidRPr="00DD2A2D" w:rsidRDefault="00DD2A2D" w:rsidP="00DD2A2D">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DD2A2D">
      <w:rPr>
        <w:rFonts w:ascii="Bookman Old Style" w:hAnsi="Bookman Old Style" w:cs="Tahoma"/>
        <w:b/>
        <w:caps/>
        <w:spacing w:val="54"/>
        <w:sz w:val="20"/>
        <w:szCs w:val="24"/>
        <w:lang w:eastAsia="pl-PL"/>
      </w:rPr>
      <w:t>OGŁOSZENIE O ZAMÓWIENIU</w:t>
    </w:r>
  </w:p>
  <w:p w:rsidR="00DD2A2D" w:rsidRDefault="00DD2A2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2D"/>
    <w:rsid w:val="00060748"/>
    <w:rsid w:val="00230E16"/>
    <w:rsid w:val="003A1F3D"/>
    <w:rsid w:val="003F19B8"/>
    <w:rsid w:val="00B2018A"/>
    <w:rsid w:val="00DB70F1"/>
    <w:rsid w:val="00DD2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0F1"/>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B70F1"/>
  </w:style>
  <w:style w:type="paragraph" w:styleId="Nagwek">
    <w:name w:val="header"/>
    <w:basedOn w:val="Normalny"/>
    <w:link w:val="NagwekZnak"/>
    <w:uiPriority w:val="99"/>
    <w:unhideWhenUsed/>
    <w:rsid w:val="00DB70F1"/>
    <w:pPr>
      <w:widowControl w:val="0"/>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F1"/>
    <w:rPr>
      <w:rFonts w:ascii="Times New Roman" w:hAnsi="Times New Roman"/>
      <w:sz w:val="24"/>
    </w:rPr>
  </w:style>
  <w:style w:type="paragraph" w:styleId="Stopka">
    <w:name w:val="footer"/>
    <w:basedOn w:val="Normalny"/>
    <w:link w:val="StopkaZnak"/>
    <w:uiPriority w:val="99"/>
    <w:unhideWhenUsed/>
    <w:rsid w:val="00DB70F1"/>
    <w:pPr>
      <w:widowControl w:val="0"/>
      <w:tabs>
        <w:tab w:val="center" w:pos="4536"/>
        <w:tab w:val="right" w:pos="9072"/>
      </w:tabs>
      <w:spacing w:after="0" w:line="240" w:lineRule="auto"/>
    </w:pPr>
  </w:style>
  <w:style w:type="character" w:customStyle="1" w:styleId="StopkaZnak">
    <w:name w:val="Stopka Znak"/>
    <w:basedOn w:val="Domylnaczcionkaakapitu"/>
    <w:link w:val="Stopka"/>
    <w:uiPriority w:val="99"/>
    <w:rsid w:val="00DB70F1"/>
    <w:rPr>
      <w:rFonts w:ascii="Times New Roman" w:hAnsi="Times New Roman"/>
      <w:sz w:val="24"/>
    </w:rPr>
  </w:style>
  <w:style w:type="character" w:styleId="Hipercze">
    <w:name w:val="Hyperlink"/>
    <w:basedOn w:val="Domylnaczcionkaakapitu"/>
    <w:uiPriority w:val="99"/>
    <w:unhideWhenUsed/>
    <w:rsid w:val="00DB70F1"/>
    <w:rPr>
      <w:color w:val="0000FF" w:themeColor="hyperlink"/>
      <w:u w:val="single"/>
    </w:rPr>
  </w:style>
  <w:style w:type="paragraph" w:styleId="Akapitzlist">
    <w:name w:val="List Paragraph"/>
    <w:basedOn w:val="Normalny"/>
    <w:uiPriority w:val="34"/>
    <w:qFormat/>
    <w:rsid w:val="00DB70F1"/>
    <w:pPr>
      <w:widowControl w:val="0"/>
      <w:spacing w:before="120"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0F1"/>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B70F1"/>
  </w:style>
  <w:style w:type="paragraph" w:styleId="Nagwek">
    <w:name w:val="header"/>
    <w:basedOn w:val="Normalny"/>
    <w:link w:val="NagwekZnak"/>
    <w:uiPriority w:val="99"/>
    <w:unhideWhenUsed/>
    <w:rsid w:val="00DB70F1"/>
    <w:pPr>
      <w:widowControl w:val="0"/>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F1"/>
    <w:rPr>
      <w:rFonts w:ascii="Times New Roman" w:hAnsi="Times New Roman"/>
      <w:sz w:val="24"/>
    </w:rPr>
  </w:style>
  <w:style w:type="paragraph" w:styleId="Stopka">
    <w:name w:val="footer"/>
    <w:basedOn w:val="Normalny"/>
    <w:link w:val="StopkaZnak"/>
    <w:uiPriority w:val="99"/>
    <w:unhideWhenUsed/>
    <w:rsid w:val="00DB70F1"/>
    <w:pPr>
      <w:widowControl w:val="0"/>
      <w:tabs>
        <w:tab w:val="center" w:pos="4536"/>
        <w:tab w:val="right" w:pos="9072"/>
      </w:tabs>
      <w:spacing w:after="0" w:line="240" w:lineRule="auto"/>
    </w:pPr>
  </w:style>
  <w:style w:type="character" w:customStyle="1" w:styleId="StopkaZnak">
    <w:name w:val="Stopka Znak"/>
    <w:basedOn w:val="Domylnaczcionkaakapitu"/>
    <w:link w:val="Stopka"/>
    <w:uiPriority w:val="99"/>
    <w:rsid w:val="00DB70F1"/>
    <w:rPr>
      <w:rFonts w:ascii="Times New Roman" w:hAnsi="Times New Roman"/>
      <w:sz w:val="24"/>
    </w:rPr>
  </w:style>
  <w:style w:type="character" w:styleId="Hipercze">
    <w:name w:val="Hyperlink"/>
    <w:basedOn w:val="Domylnaczcionkaakapitu"/>
    <w:uiPriority w:val="99"/>
    <w:unhideWhenUsed/>
    <w:rsid w:val="00DB70F1"/>
    <w:rPr>
      <w:color w:val="0000FF" w:themeColor="hyperlink"/>
      <w:u w:val="single"/>
    </w:rPr>
  </w:style>
  <w:style w:type="paragraph" w:styleId="Akapitzlist">
    <w:name w:val="List Paragraph"/>
    <w:basedOn w:val="Normalny"/>
    <w:uiPriority w:val="34"/>
    <w:qFormat/>
    <w:rsid w:val="00DB70F1"/>
    <w:pPr>
      <w:widowControl w:val="0"/>
      <w:spacing w:before="120"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36400">
      <w:bodyDiv w:val="1"/>
      <w:marLeft w:val="0"/>
      <w:marRight w:val="0"/>
      <w:marTop w:val="0"/>
      <w:marBottom w:val="0"/>
      <w:divBdr>
        <w:top w:val="none" w:sz="0" w:space="0" w:color="auto"/>
        <w:left w:val="none" w:sz="0" w:space="0" w:color="auto"/>
        <w:bottom w:val="none" w:sz="0" w:space="0" w:color="auto"/>
        <w:right w:val="none" w:sz="0" w:space="0" w:color="auto"/>
      </w:divBdr>
      <w:divsChild>
        <w:div w:id="1447845271">
          <w:marLeft w:val="0"/>
          <w:marRight w:val="0"/>
          <w:marTop w:val="0"/>
          <w:marBottom w:val="0"/>
          <w:divBdr>
            <w:top w:val="none" w:sz="0" w:space="0" w:color="auto"/>
            <w:left w:val="none" w:sz="0" w:space="0" w:color="auto"/>
            <w:bottom w:val="none" w:sz="0" w:space="0" w:color="auto"/>
            <w:right w:val="none" w:sz="0" w:space="0" w:color="auto"/>
          </w:divBdr>
          <w:divsChild>
            <w:div w:id="1118329351">
              <w:marLeft w:val="0"/>
              <w:marRight w:val="0"/>
              <w:marTop w:val="0"/>
              <w:marBottom w:val="0"/>
              <w:divBdr>
                <w:top w:val="none" w:sz="0" w:space="0" w:color="auto"/>
                <w:left w:val="none" w:sz="0" w:space="0" w:color="auto"/>
                <w:bottom w:val="none" w:sz="0" w:space="0" w:color="auto"/>
                <w:right w:val="none" w:sz="0" w:space="0" w:color="auto"/>
              </w:divBdr>
            </w:div>
            <w:div w:id="1396388683">
              <w:marLeft w:val="0"/>
              <w:marRight w:val="0"/>
              <w:marTop w:val="0"/>
              <w:marBottom w:val="0"/>
              <w:divBdr>
                <w:top w:val="none" w:sz="0" w:space="0" w:color="auto"/>
                <w:left w:val="none" w:sz="0" w:space="0" w:color="auto"/>
                <w:bottom w:val="none" w:sz="0" w:space="0" w:color="auto"/>
                <w:right w:val="none" w:sz="0" w:space="0" w:color="auto"/>
              </w:divBdr>
            </w:div>
            <w:div w:id="874004797">
              <w:marLeft w:val="0"/>
              <w:marRight w:val="0"/>
              <w:marTop w:val="0"/>
              <w:marBottom w:val="0"/>
              <w:divBdr>
                <w:top w:val="none" w:sz="0" w:space="0" w:color="auto"/>
                <w:left w:val="none" w:sz="0" w:space="0" w:color="auto"/>
                <w:bottom w:val="none" w:sz="0" w:space="0" w:color="auto"/>
                <w:right w:val="none" w:sz="0" w:space="0" w:color="auto"/>
              </w:divBdr>
              <w:divsChild>
                <w:div w:id="1822769258">
                  <w:marLeft w:val="0"/>
                  <w:marRight w:val="0"/>
                  <w:marTop w:val="0"/>
                  <w:marBottom w:val="0"/>
                  <w:divBdr>
                    <w:top w:val="none" w:sz="0" w:space="0" w:color="auto"/>
                    <w:left w:val="none" w:sz="0" w:space="0" w:color="auto"/>
                    <w:bottom w:val="none" w:sz="0" w:space="0" w:color="auto"/>
                    <w:right w:val="none" w:sz="0" w:space="0" w:color="auto"/>
                  </w:divBdr>
                </w:div>
              </w:divsChild>
            </w:div>
            <w:div w:id="791024369">
              <w:marLeft w:val="0"/>
              <w:marRight w:val="0"/>
              <w:marTop w:val="0"/>
              <w:marBottom w:val="0"/>
              <w:divBdr>
                <w:top w:val="none" w:sz="0" w:space="0" w:color="auto"/>
                <w:left w:val="none" w:sz="0" w:space="0" w:color="auto"/>
                <w:bottom w:val="none" w:sz="0" w:space="0" w:color="auto"/>
                <w:right w:val="none" w:sz="0" w:space="0" w:color="auto"/>
              </w:divBdr>
              <w:divsChild>
                <w:div w:id="1761827157">
                  <w:marLeft w:val="0"/>
                  <w:marRight w:val="0"/>
                  <w:marTop w:val="0"/>
                  <w:marBottom w:val="0"/>
                  <w:divBdr>
                    <w:top w:val="none" w:sz="0" w:space="0" w:color="auto"/>
                    <w:left w:val="none" w:sz="0" w:space="0" w:color="auto"/>
                    <w:bottom w:val="none" w:sz="0" w:space="0" w:color="auto"/>
                    <w:right w:val="none" w:sz="0" w:space="0" w:color="auto"/>
                  </w:divBdr>
                </w:div>
              </w:divsChild>
            </w:div>
            <w:div w:id="1957105011">
              <w:marLeft w:val="0"/>
              <w:marRight w:val="0"/>
              <w:marTop w:val="0"/>
              <w:marBottom w:val="0"/>
              <w:divBdr>
                <w:top w:val="none" w:sz="0" w:space="0" w:color="auto"/>
                <w:left w:val="none" w:sz="0" w:space="0" w:color="auto"/>
                <w:bottom w:val="none" w:sz="0" w:space="0" w:color="auto"/>
                <w:right w:val="none" w:sz="0" w:space="0" w:color="auto"/>
              </w:divBdr>
              <w:divsChild>
                <w:div w:id="1084643448">
                  <w:marLeft w:val="0"/>
                  <w:marRight w:val="0"/>
                  <w:marTop w:val="0"/>
                  <w:marBottom w:val="0"/>
                  <w:divBdr>
                    <w:top w:val="none" w:sz="0" w:space="0" w:color="auto"/>
                    <w:left w:val="none" w:sz="0" w:space="0" w:color="auto"/>
                    <w:bottom w:val="none" w:sz="0" w:space="0" w:color="auto"/>
                    <w:right w:val="none" w:sz="0" w:space="0" w:color="auto"/>
                  </w:divBdr>
                </w:div>
                <w:div w:id="278269467">
                  <w:marLeft w:val="0"/>
                  <w:marRight w:val="0"/>
                  <w:marTop w:val="0"/>
                  <w:marBottom w:val="0"/>
                  <w:divBdr>
                    <w:top w:val="none" w:sz="0" w:space="0" w:color="auto"/>
                    <w:left w:val="none" w:sz="0" w:space="0" w:color="auto"/>
                    <w:bottom w:val="none" w:sz="0" w:space="0" w:color="auto"/>
                    <w:right w:val="none" w:sz="0" w:space="0" w:color="auto"/>
                  </w:divBdr>
                </w:div>
                <w:div w:id="678851895">
                  <w:marLeft w:val="0"/>
                  <w:marRight w:val="0"/>
                  <w:marTop w:val="0"/>
                  <w:marBottom w:val="0"/>
                  <w:divBdr>
                    <w:top w:val="none" w:sz="0" w:space="0" w:color="auto"/>
                    <w:left w:val="none" w:sz="0" w:space="0" w:color="auto"/>
                    <w:bottom w:val="none" w:sz="0" w:space="0" w:color="auto"/>
                    <w:right w:val="none" w:sz="0" w:space="0" w:color="auto"/>
                  </w:divBdr>
                </w:div>
                <w:div w:id="1782189570">
                  <w:marLeft w:val="0"/>
                  <w:marRight w:val="0"/>
                  <w:marTop w:val="0"/>
                  <w:marBottom w:val="0"/>
                  <w:divBdr>
                    <w:top w:val="none" w:sz="0" w:space="0" w:color="auto"/>
                    <w:left w:val="none" w:sz="0" w:space="0" w:color="auto"/>
                    <w:bottom w:val="none" w:sz="0" w:space="0" w:color="auto"/>
                    <w:right w:val="none" w:sz="0" w:space="0" w:color="auto"/>
                  </w:divBdr>
                </w:div>
              </w:divsChild>
            </w:div>
            <w:div w:id="2007399934">
              <w:marLeft w:val="0"/>
              <w:marRight w:val="0"/>
              <w:marTop w:val="0"/>
              <w:marBottom w:val="0"/>
              <w:divBdr>
                <w:top w:val="none" w:sz="0" w:space="0" w:color="auto"/>
                <w:left w:val="none" w:sz="0" w:space="0" w:color="auto"/>
                <w:bottom w:val="none" w:sz="0" w:space="0" w:color="auto"/>
                <w:right w:val="none" w:sz="0" w:space="0" w:color="auto"/>
              </w:divBdr>
              <w:divsChild>
                <w:div w:id="2049836773">
                  <w:marLeft w:val="0"/>
                  <w:marRight w:val="0"/>
                  <w:marTop w:val="0"/>
                  <w:marBottom w:val="0"/>
                  <w:divBdr>
                    <w:top w:val="none" w:sz="0" w:space="0" w:color="auto"/>
                    <w:left w:val="none" w:sz="0" w:space="0" w:color="auto"/>
                    <w:bottom w:val="none" w:sz="0" w:space="0" w:color="auto"/>
                    <w:right w:val="none" w:sz="0" w:space="0" w:color="auto"/>
                  </w:divBdr>
                </w:div>
                <w:div w:id="78841662">
                  <w:marLeft w:val="0"/>
                  <w:marRight w:val="0"/>
                  <w:marTop w:val="0"/>
                  <w:marBottom w:val="0"/>
                  <w:divBdr>
                    <w:top w:val="none" w:sz="0" w:space="0" w:color="auto"/>
                    <w:left w:val="none" w:sz="0" w:space="0" w:color="auto"/>
                    <w:bottom w:val="none" w:sz="0" w:space="0" w:color="auto"/>
                    <w:right w:val="none" w:sz="0" w:space="0" w:color="auto"/>
                  </w:divBdr>
                </w:div>
                <w:div w:id="1441410159">
                  <w:marLeft w:val="0"/>
                  <w:marRight w:val="0"/>
                  <w:marTop w:val="0"/>
                  <w:marBottom w:val="0"/>
                  <w:divBdr>
                    <w:top w:val="none" w:sz="0" w:space="0" w:color="auto"/>
                    <w:left w:val="none" w:sz="0" w:space="0" w:color="auto"/>
                    <w:bottom w:val="none" w:sz="0" w:space="0" w:color="auto"/>
                    <w:right w:val="none" w:sz="0" w:space="0" w:color="auto"/>
                  </w:divBdr>
                </w:div>
                <w:div w:id="556741062">
                  <w:marLeft w:val="0"/>
                  <w:marRight w:val="0"/>
                  <w:marTop w:val="0"/>
                  <w:marBottom w:val="0"/>
                  <w:divBdr>
                    <w:top w:val="none" w:sz="0" w:space="0" w:color="auto"/>
                    <w:left w:val="none" w:sz="0" w:space="0" w:color="auto"/>
                    <w:bottom w:val="none" w:sz="0" w:space="0" w:color="auto"/>
                    <w:right w:val="none" w:sz="0" w:space="0" w:color="auto"/>
                  </w:divBdr>
                </w:div>
                <w:div w:id="362752501">
                  <w:marLeft w:val="0"/>
                  <w:marRight w:val="0"/>
                  <w:marTop w:val="0"/>
                  <w:marBottom w:val="0"/>
                  <w:divBdr>
                    <w:top w:val="none" w:sz="0" w:space="0" w:color="auto"/>
                    <w:left w:val="none" w:sz="0" w:space="0" w:color="auto"/>
                    <w:bottom w:val="none" w:sz="0" w:space="0" w:color="auto"/>
                    <w:right w:val="none" w:sz="0" w:space="0" w:color="auto"/>
                  </w:divBdr>
                </w:div>
                <w:div w:id="1096444903">
                  <w:marLeft w:val="0"/>
                  <w:marRight w:val="0"/>
                  <w:marTop w:val="0"/>
                  <w:marBottom w:val="0"/>
                  <w:divBdr>
                    <w:top w:val="none" w:sz="0" w:space="0" w:color="auto"/>
                    <w:left w:val="none" w:sz="0" w:space="0" w:color="auto"/>
                    <w:bottom w:val="none" w:sz="0" w:space="0" w:color="auto"/>
                    <w:right w:val="none" w:sz="0" w:space="0" w:color="auto"/>
                  </w:divBdr>
                </w:div>
                <w:div w:id="342709504">
                  <w:marLeft w:val="0"/>
                  <w:marRight w:val="0"/>
                  <w:marTop w:val="0"/>
                  <w:marBottom w:val="0"/>
                  <w:divBdr>
                    <w:top w:val="none" w:sz="0" w:space="0" w:color="auto"/>
                    <w:left w:val="none" w:sz="0" w:space="0" w:color="auto"/>
                    <w:bottom w:val="none" w:sz="0" w:space="0" w:color="auto"/>
                    <w:right w:val="none" w:sz="0" w:space="0" w:color="auto"/>
                  </w:divBdr>
                </w:div>
              </w:divsChild>
            </w:div>
            <w:div w:id="808059690">
              <w:marLeft w:val="0"/>
              <w:marRight w:val="0"/>
              <w:marTop w:val="0"/>
              <w:marBottom w:val="0"/>
              <w:divBdr>
                <w:top w:val="none" w:sz="0" w:space="0" w:color="auto"/>
                <w:left w:val="none" w:sz="0" w:space="0" w:color="auto"/>
                <w:bottom w:val="none" w:sz="0" w:space="0" w:color="auto"/>
                <w:right w:val="none" w:sz="0" w:space="0" w:color="auto"/>
              </w:divBdr>
              <w:divsChild>
                <w:div w:id="959730082">
                  <w:marLeft w:val="0"/>
                  <w:marRight w:val="0"/>
                  <w:marTop w:val="0"/>
                  <w:marBottom w:val="0"/>
                  <w:divBdr>
                    <w:top w:val="none" w:sz="0" w:space="0" w:color="auto"/>
                    <w:left w:val="none" w:sz="0" w:space="0" w:color="auto"/>
                    <w:bottom w:val="none" w:sz="0" w:space="0" w:color="auto"/>
                    <w:right w:val="none" w:sz="0" w:space="0" w:color="auto"/>
                  </w:divBdr>
                </w:div>
                <w:div w:id="1343512576">
                  <w:marLeft w:val="0"/>
                  <w:marRight w:val="0"/>
                  <w:marTop w:val="0"/>
                  <w:marBottom w:val="0"/>
                  <w:divBdr>
                    <w:top w:val="none" w:sz="0" w:space="0" w:color="auto"/>
                    <w:left w:val="none" w:sz="0" w:space="0" w:color="auto"/>
                    <w:bottom w:val="none" w:sz="0" w:space="0" w:color="auto"/>
                    <w:right w:val="none" w:sz="0" w:space="0" w:color="auto"/>
                  </w:divBdr>
                </w:div>
              </w:divsChild>
            </w:div>
            <w:div w:id="1672025130">
              <w:marLeft w:val="0"/>
              <w:marRight w:val="0"/>
              <w:marTop w:val="0"/>
              <w:marBottom w:val="0"/>
              <w:divBdr>
                <w:top w:val="none" w:sz="0" w:space="0" w:color="auto"/>
                <w:left w:val="none" w:sz="0" w:space="0" w:color="auto"/>
                <w:bottom w:val="none" w:sz="0" w:space="0" w:color="auto"/>
                <w:right w:val="none" w:sz="0" w:space="0" w:color="auto"/>
              </w:divBdr>
              <w:divsChild>
                <w:div w:id="2029136379">
                  <w:marLeft w:val="0"/>
                  <w:marRight w:val="0"/>
                  <w:marTop w:val="0"/>
                  <w:marBottom w:val="0"/>
                  <w:divBdr>
                    <w:top w:val="none" w:sz="0" w:space="0" w:color="auto"/>
                    <w:left w:val="none" w:sz="0" w:space="0" w:color="auto"/>
                    <w:bottom w:val="none" w:sz="0" w:space="0" w:color="auto"/>
                    <w:right w:val="none" w:sz="0" w:space="0" w:color="auto"/>
                  </w:divBdr>
                </w:div>
                <w:div w:id="171535259">
                  <w:marLeft w:val="0"/>
                  <w:marRight w:val="0"/>
                  <w:marTop w:val="0"/>
                  <w:marBottom w:val="0"/>
                  <w:divBdr>
                    <w:top w:val="none" w:sz="0" w:space="0" w:color="auto"/>
                    <w:left w:val="none" w:sz="0" w:space="0" w:color="auto"/>
                    <w:bottom w:val="none" w:sz="0" w:space="0" w:color="auto"/>
                    <w:right w:val="none" w:sz="0" w:space="0" w:color="auto"/>
                  </w:divBdr>
                </w:div>
                <w:div w:id="826475119">
                  <w:marLeft w:val="0"/>
                  <w:marRight w:val="0"/>
                  <w:marTop w:val="0"/>
                  <w:marBottom w:val="0"/>
                  <w:divBdr>
                    <w:top w:val="none" w:sz="0" w:space="0" w:color="auto"/>
                    <w:left w:val="none" w:sz="0" w:space="0" w:color="auto"/>
                    <w:bottom w:val="none" w:sz="0" w:space="0" w:color="auto"/>
                    <w:right w:val="none" w:sz="0" w:space="0" w:color="auto"/>
                  </w:divBdr>
                </w:div>
                <w:div w:id="1909874229">
                  <w:marLeft w:val="0"/>
                  <w:marRight w:val="0"/>
                  <w:marTop w:val="0"/>
                  <w:marBottom w:val="0"/>
                  <w:divBdr>
                    <w:top w:val="none" w:sz="0" w:space="0" w:color="auto"/>
                    <w:left w:val="none" w:sz="0" w:space="0" w:color="auto"/>
                    <w:bottom w:val="none" w:sz="0" w:space="0" w:color="auto"/>
                    <w:right w:val="none" w:sz="0" w:space="0" w:color="auto"/>
                  </w:divBdr>
                </w:div>
                <w:div w:id="722291581">
                  <w:marLeft w:val="0"/>
                  <w:marRight w:val="0"/>
                  <w:marTop w:val="0"/>
                  <w:marBottom w:val="0"/>
                  <w:divBdr>
                    <w:top w:val="none" w:sz="0" w:space="0" w:color="auto"/>
                    <w:left w:val="none" w:sz="0" w:space="0" w:color="auto"/>
                    <w:bottom w:val="none" w:sz="0" w:space="0" w:color="auto"/>
                    <w:right w:val="none" w:sz="0" w:space="0" w:color="auto"/>
                  </w:divBdr>
                </w:div>
                <w:div w:id="459373502">
                  <w:marLeft w:val="0"/>
                  <w:marRight w:val="0"/>
                  <w:marTop w:val="0"/>
                  <w:marBottom w:val="0"/>
                  <w:divBdr>
                    <w:top w:val="none" w:sz="0" w:space="0" w:color="auto"/>
                    <w:left w:val="none" w:sz="0" w:space="0" w:color="auto"/>
                    <w:bottom w:val="none" w:sz="0" w:space="0" w:color="auto"/>
                    <w:right w:val="none" w:sz="0" w:space="0" w:color="auto"/>
                  </w:divBdr>
                </w:div>
              </w:divsChild>
            </w:div>
            <w:div w:id="996500014">
              <w:marLeft w:val="0"/>
              <w:marRight w:val="0"/>
              <w:marTop w:val="0"/>
              <w:marBottom w:val="0"/>
              <w:divBdr>
                <w:top w:val="none" w:sz="0" w:space="0" w:color="auto"/>
                <w:left w:val="none" w:sz="0" w:space="0" w:color="auto"/>
                <w:bottom w:val="none" w:sz="0" w:space="0" w:color="auto"/>
                <w:right w:val="none" w:sz="0" w:space="0" w:color="auto"/>
              </w:divBdr>
              <w:divsChild>
                <w:div w:id="393428383">
                  <w:marLeft w:val="0"/>
                  <w:marRight w:val="0"/>
                  <w:marTop w:val="0"/>
                  <w:marBottom w:val="0"/>
                  <w:divBdr>
                    <w:top w:val="none" w:sz="0" w:space="0" w:color="auto"/>
                    <w:left w:val="none" w:sz="0" w:space="0" w:color="auto"/>
                    <w:bottom w:val="none" w:sz="0" w:space="0" w:color="auto"/>
                    <w:right w:val="none" w:sz="0" w:space="0" w:color="auto"/>
                  </w:divBdr>
                </w:div>
                <w:div w:id="118106380">
                  <w:marLeft w:val="0"/>
                  <w:marRight w:val="0"/>
                  <w:marTop w:val="0"/>
                  <w:marBottom w:val="0"/>
                  <w:divBdr>
                    <w:top w:val="none" w:sz="0" w:space="0" w:color="auto"/>
                    <w:left w:val="none" w:sz="0" w:space="0" w:color="auto"/>
                    <w:bottom w:val="none" w:sz="0" w:space="0" w:color="auto"/>
                    <w:right w:val="none" w:sz="0" w:space="0" w:color="auto"/>
                  </w:divBdr>
                </w:div>
                <w:div w:id="1288657284">
                  <w:marLeft w:val="0"/>
                  <w:marRight w:val="0"/>
                  <w:marTop w:val="0"/>
                  <w:marBottom w:val="0"/>
                  <w:divBdr>
                    <w:top w:val="none" w:sz="0" w:space="0" w:color="auto"/>
                    <w:left w:val="none" w:sz="0" w:space="0" w:color="auto"/>
                    <w:bottom w:val="none" w:sz="0" w:space="0" w:color="auto"/>
                    <w:right w:val="none" w:sz="0" w:space="0" w:color="auto"/>
                  </w:divBdr>
                </w:div>
                <w:div w:id="1016543191">
                  <w:marLeft w:val="0"/>
                  <w:marRight w:val="0"/>
                  <w:marTop w:val="0"/>
                  <w:marBottom w:val="0"/>
                  <w:divBdr>
                    <w:top w:val="none" w:sz="0" w:space="0" w:color="auto"/>
                    <w:left w:val="none" w:sz="0" w:space="0" w:color="auto"/>
                    <w:bottom w:val="none" w:sz="0" w:space="0" w:color="auto"/>
                    <w:right w:val="none" w:sz="0" w:space="0" w:color="auto"/>
                  </w:divBdr>
                </w:div>
                <w:div w:id="1158573749">
                  <w:marLeft w:val="0"/>
                  <w:marRight w:val="0"/>
                  <w:marTop w:val="0"/>
                  <w:marBottom w:val="0"/>
                  <w:divBdr>
                    <w:top w:val="none" w:sz="0" w:space="0" w:color="auto"/>
                    <w:left w:val="none" w:sz="0" w:space="0" w:color="auto"/>
                    <w:bottom w:val="none" w:sz="0" w:space="0" w:color="auto"/>
                    <w:right w:val="none" w:sz="0" w:space="0" w:color="auto"/>
                  </w:divBdr>
                </w:div>
                <w:div w:id="1260675355">
                  <w:marLeft w:val="0"/>
                  <w:marRight w:val="0"/>
                  <w:marTop w:val="0"/>
                  <w:marBottom w:val="0"/>
                  <w:divBdr>
                    <w:top w:val="none" w:sz="0" w:space="0" w:color="auto"/>
                    <w:left w:val="none" w:sz="0" w:space="0" w:color="auto"/>
                    <w:bottom w:val="none" w:sz="0" w:space="0" w:color="auto"/>
                    <w:right w:val="none" w:sz="0" w:space="0" w:color="auto"/>
                  </w:divBdr>
                </w:div>
                <w:div w:id="2028864063">
                  <w:marLeft w:val="0"/>
                  <w:marRight w:val="0"/>
                  <w:marTop w:val="0"/>
                  <w:marBottom w:val="0"/>
                  <w:divBdr>
                    <w:top w:val="none" w:sz="0" w:space="0" w:color="auto"/>
                    <w:left w:val="none" w:sz="0" w:space="0" w:color="auto"/>
                    <w:bottom w:val="none" w:sz="0" w:space="0" w:color="auto"/>
                    <w:right w:val="none" w:sz="0" w:space="0" w:color="auto"/>
                  </w:divBdr>
                </w:div>
                <w:div w:id="844125889">
                  <w:marLeft w:val="0"/>
                  <w:marRight w:val="0"/>
                  <w:marTop w:val="0"/>
                  <w:marBottom w:val="0"/>
                  <w:divBdr>
                    <w:top w:val="none" w:sz="0" w:space="0" w:color="auto"/>
                    <w:left w:val="none" w:sz="0" w:space="0" w:color="auto"/>
                    <w:bottom w:val="none" w:sz="0" w:space="0" w:color="auto"/>
                    <w:right w:val="none" w:sz="0" w:space="0" w:color="auto"/>
                  </w:divBdr>
                </w:div>
              </w:divsChild>
            </w:div>
            <w:div w:id="4630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2942</Words>
  <Characters>17655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1</cp:revision>
  <dcterms:created xsi:type="dcterms:W3CDTF">2018-06-15T09:32:00Z</dcterms:created>
  <dcterms:modified xsi:type="dcterms:W3CDTF">2018-06-15T10:09:00Z</dcterms:modified>
</cp:coreProperties>
</file>