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7" w:rsidRDefault="00C114C7" w:rsidP="00C1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Usługi</w:t>
      </w:r>
    </w:p>
    <w:p w:rsidR="00C114C7" w:rsidRPr="00C114C7" w:rsidRDefault="00C114C7" w:rsidP="00C114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zamówień publicznych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ukazało się dnia 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2018-05-21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pod numerem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561363-N-2018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4C7" w:rsidRPr="00C114C7" w:rsidRDefault="00C114C7" w:rsidP="00C1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Zabór: Udzielenie i obsługa długoterminowego kredytu w wysokości 1 000 000 PLN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Zabór, krajowy numer identyfikacyjny 9707700764, ul. ul. Lipowa  15 , 66-003   Zabór, woj. lubuskie, państwo Polska, tel. 68 321 83 00, e-mail ugzabor@gminazabor.pl, faks 68 321 83 01.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www.gminazabor.pl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dotyczy.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1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nie dotyczy</w:t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Tak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Zabór ul. </w:t>
      </w:r>
      <w:r w:rsidR="009D42B8">
        <w:rPr>
          <w:rFonts w:ascii="Times New Roman" w:eastAsia="Times New Roman" w:hAnsi="Times New Roman" w:cs="Times New Roman"/>
          <w:sz w:val="24"/>
          <w:szCs w:val="24"/>
          <w:lang w:eastAsia="pl-PL"/>
        </w:rPr>
        <w:t>Lipo</w:t>
      </w:r>
      <w:r w:rsidR="009D42B8"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i obsługa długoterminowego kredytu w wysokości 1 000 000 PLN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3052.1.2018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i obsługa kredytu długoterminowego do wysokości 1 000 000,00 zł z przeznaczeniem na finansowanie planowanego deficytu budżetu gminy i spłatę wcześniejszych zobowiązań. Postawienie kredytu do dyspozycji Zamawiającego na wydzielonym rachunku kredytowym następnego dnia po dniu zawarcia umowy na wskazany rachunek podstawie polecenia przelewu. Planowany termin uruchomienia kredytu – czerwiec 2018 roku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2026-06-30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2F3B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za spełniony warunek dotyczący posiadania kompetencji lub uprawnień do prowadzenia działalności zawodowej, o ile Wykonawca wykaże, że posiada zezwolenie na rozpoczęcie działalności, o którym mowa w art. 36 ustawy z dnia 29 sierpnia 1997 r. – Prawo bankowe (Dz.U. z 2017 r, poz. 1876 tekst jednolity), a w przypadku określonym w art. 178 ust. 1 ustawy – Prawo bankowe, inny dokument, z którego wynika upoważnienie do wykonywania czynności bankowych na terenie Polski, ustalonych w statucie w zakresie, w jakim nie sprzeciwiają się temu przepisy ustawy. W przypadku oferty wspólnej Wykonawców niniejszy warunek musi spełniać każdy z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zakresie sytuacji ekonomicznej lub finansowej Zamawiający nie stawia wymagań w tym zakresie. Warunek zostanie spełniony poprzez złożenie oświadczenia o spełnieniu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runków udziału.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zdolności technicznej lub zawodowej Zamawiający nie stawia wymagań w tym zakresie. Warunek zostanie spełniony poprzez złożenie oświadczenia o spełnieniu warunków udziału. </w:t>
      </w:r>
    </w:p>
    <w:p w:rsidR="00C114C7" w:rsidRPr="00C114C7" w:rsidRDefault="00C114C7" w:rsidP="00C114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lub doświadczeniu tych osób:-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III.2.2) Zamawiający przewiduje wykluczenie wykonawcy na podstawie art. 24 ust. 5 ustawy </w:t>
      </w:r>
      <w:proofErr w:type="spellStart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Oświadczenia wykonawcy o niezaleganiu z opłacaniem podatków i opłat lokalnych, o których mowa w ustawie z dnia 12 stycznia 1991 r. o podatkach i opłatach lokalnych (Dz. U. z 2016 r. poz. 716).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Koncesji, zezwolenia lub licencji na prowadzenie działalności bankowej i realizację usług objętych przedmiotem zamówienia na terenie Polski, jeżeli ustawy nakładają obowiązek ich posiadania w zakresie objętym przedmiotowym zamówieniem publicznym.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Wykonawcy, w terminie 3 dni od dnia od zamieszczenia na stronie internetowej Zamawiającego informacji z otwarcia ofert, o której mowa w art. 86 ust. 5, ustawy, przekazują zamawiającemu oświadczenie (wg załącznika nr 6) o przynależności lub braku przynależności do tej samej grupy kapitałowej, w rozumieniu ustawy z dnia 16 lutego 2007 r. o ochronie konkurencji i konsumentów (Dz. U. z 2017 r., poz. 229). Wraz ze złożeniem oświadczenia, Wykonawca może przedstawić dowody, że powiązania z innym Wykonawcą nie prowadzą do zakłócenia konkurencji w postępowaniu o udzielenie zamówienia.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Pełnomocnictwo - w przypadku, gdy wykonawcę reprezentuje pełnomocnik, określające zakres tego pełnomocnictwa i podpisane przez osoby umocowane do reprezentowania wykonawcy.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Ofertę według wzoru.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Zakres zadań jakie zamierza powierzyć podwykonawcom (jeżeli dotyczy). 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114C7" w:rsidRPr="00C114C7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</w:t>
      </w:r>
      <w:r w:rsidR="00632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awiający żąda wniesienia wadium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</w:t>
      </w:r>
      <w:r w:rsidR="00632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poczet wykonania zamówienia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- </w:t>
      </w:r>
      <w:r w:rsidRPr="00C11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IV.1.7) Informacje na temat umowy ramowej lu</w:t>
      </w:r>
      <w:r w:rsidR="00632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dynamicznego systemu zakupów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</w:p>
    <w:p w:rsidR="00632F3B" w:rsidRPr="00C114C7" w:rsidRDefault="00C114C7" w:rsidP="00632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C114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="00632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114C7" w:rsidRPr="00C114C7" w:rsidTr="00C11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C7" w:rsidRPr="00C114C7" w:rsidRDefault="00C114C7" w:rsidP="00C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C7" w:rsidRPr="00C114C7" w:rsidRDefault="00C114C7" w:rsidP="00C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14C7" w:rsidRPr="00C114C7" w:rsidTr="00C114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C7" w:rsidRPr="00C114C7" w:rsidRDefault="00C114C7" w:rsidP="00C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C7" w:rsidRPr="00C114C7" w:rsidRDefault="00C114C7" w:rsidP="00C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32F3B" w:rsidRP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</w:p>
    <w:p w:rsidR="00632F3B" w:rsidRP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F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</w:p>
    <w:p w:rsidR="00632F3B" w:rsidRPr="00632F3B" w:rsidRDefault="00C114C7" w:rsidP="00632F3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632F3B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</w:p>
    <w:p w:rsidR="00632F3B" w:rsidRDefault="00632F3B" w:rsidP="00C11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zmianę wynagrodzenia należnego Wykonawcy w przypadku: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zmiany ustawowej stawki podatku VAT. W takim przypadku obniżenie lub podwyższenie wynagrodzenia jest możliwe w wysokości odpowiadającej zmianie podatku,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zmiany wysokości minimalnego wynagrodzenia za pracę ustalonego na podstawie art. 2 ust. 3–5 ustawy z dnia 10 października 2002 roku o minimalnym wynagrodzeniu za pracę,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zmiany zasad podlegania ubezpieczeniom społecznym lub ubezpieczeniu zdrowotnemu lub wysokości stawki składki na ubezpieczenia społeczne lub zdrowotne, – jeżeli zmiany te będą miały wpływ na koszty wykonania zamówienia publicznego przez Wykonawcę.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dopuszcza też zmiany treści umowy w stosunku do treści oferty, na podstawie której dokonano wyboru wykonawcy w następujących przypadkach: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każde żądanie Zamawiającego zmianie może ulec Harmonogram spłaty kredytu,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zmiana jest konieczna z powodu przedłużającej się procedury wyboru najkorzystniejszej oferty dopuszcza się przesunięcie terminu realizacji przedmiotu zamówienia,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jeżeli zmiana jest konieczna z powodu złożenia odwołania dopuszcza się przesunięcie terminu realizacji przedmiotu zamówienia,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jeżeli zmiana jest konieczna z przyczyn losowych uniemożliwiających realizację zamówienia w zakładanym terminie dopuszcza się przesunięcie terminu realizacji przedmiotu zamówienia,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zmiany dotyczące nazwy i siedziby wykonawcy, jego formy organizacyjno-prawnej, numerów kont bankowych oraz innych danych identyfikacyjnych w trakcie trwania umowy lub następstwo prawne, </w:t>
      </w:r>
    </w:p>
    <w:p w:rsidR="00632F3B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6) zmiany mające na celu poprawę oczywistych omyłek pisarskich i rachunkowych w umowie.</w:t>
      </w:r>
    </w:p>
    <w:p w:rsidR="00847BFC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Wszystkie powyższe postanowienia stanowią katalog zmian, na które Zamawiający może wyrazić zgodę. Powyższe zmiany do umowy winny być wprowadzone poprzez zmianę do umowy w formie aneksu. Nie stanowią jednocześnie zobowiązania dla Zamawiającego do wyrażenia takiej zgody. W przypadku każdej zmiany o której mowa powyżej po stronie wnoszącego propozycję zmian leży udokumentowanie powstałej okoliczności. </w:t>
      </w:r>
    </w:p>
    <w:p w:rsidR="00847BFC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Wszystkie ewentualne zmiany treści umowy muszą pozostawać w pełnej zgodzie z regulacjami zawartymi w art. 144 ustawy z dnia 29 stycznia 2004 r. Prawo zamówień publicznych (jednolity tekst Dz. U. z 2017 r., poz. 1579 z </w:t>
      </w:r>
      <w:proofErr w:type="spellStart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bookmarkStart w:id="0" w:name="_GoBack"/>
      <w:bookmarkEnd w:id="0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847BFC" w:rsidRPr="00632F3B" w:rsidRDefault="00C114C7" w:rsidP="00847BF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="00847BFC" w:rsidRPr="00632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nie dotyczy</w:t>
      </w:r>
    </w:p>
    <w:p w:rsidR="00847BFC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2018-06-05, godzina: 09:00,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84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-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="009D42B8"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</w:t>
      </w:r>
    </w:p>
    <w:p w:rsidR="00847BFC" w:rsidRDefault="00C114C7" w:rsidP="00847B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47BFC" w:rsidRDefault="00C114C7" w:rsidP="00847B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114C7" w:rsidRPr="00C114C7" w:rsidRDefault="00C114C7" w:rsidP="00847B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14C7" w:rsidRPr="00C114C7" w:rsidRDefault="00C114C7" w:rsidP="00C1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r w:rsidR="00847B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nie dotyczy</w:t>
      </w: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4C7" w:rsidRPr="00C114C7" w:rsidRDefault="00C114C7" w:rsidP="00C1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4C7" w:rsidRPr="00C114C7" w:rsidRDefault="00C114C7" w:rsidP="00C11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4C7" w:rsidRPr="00C114C7" w:rsidRDefault="00C114C7" w:rsidP="00C11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14C7" w:rsidRPr="00C114C7" w:rsidTr="00C11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4C7" w:rsidRPr="00C114C7" w:rsidRDefault="00C114C7" w:rsidP="00C1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300A" w:rsidRDefault="00FA300A"/>
    <w:sectPr w:rsidR="00FA3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A3" w:rsidRDefault="002F2CA3" w:rsidP="00C114C7">
      <w:pPr>
        <w:spacing w:after="0" w:line="240" w:lineRule="auto"/>
      </w:pPr>
      <w:r>
        <w:separator/>
      </w:r>
    </w:p>
  </w:endnote>
  <w:endnote w:type="continuationSeparator" w:id="0">
    <w:p w:rsidR="002F2CA3" w:rsidRDefault="002F2CA3" w:rsidP="00C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FC" w:rsidRPr="00847BFC" w:rsidRDefault="00847BFC" w:rsidP="00847BFC">
    <w:pPr>
      <w:pStyle w:val="Stopka"/>
      <w:pBdr>
        <w:top w:val="single" w:sz="4" w:space="1" w:color="auto"/>
      </w:pBdr>
      <w:jc w:val="center"/>
    </w:pPr>
    <w:r w:rsidRPr="00847BFC">
      <w:rPr>
        <w:b/>
        <w:i/>
      </w:rPr>
      <w:t>„Udzielenie i obsługa długoterminowego kredytu w wysokości 1 000 000 PLN”</w:t>
    </w:r>
  </w:p>
  <w:p w:rsidR="00847BFC" w:rsidRDefault="00847BFC" w:rsidP="00847BFC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653B9E" w:rsidRPr="00653B9E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A3" w:rsidRDefault="002F2CA3" w:rsidP="00C114C7">
      <w:pPr>
        <w:spacing w:after="0" w:line="240" w:lineRule="auto"/>
      </w:pPr>
      <w:r>
        <w:separator/>
      </w:r>
    </w:p>
  </w:footnote>
  <w:footnote w:type="continuationSeparator" w:id="0">
    <w:p w:rsidR="002F2CA3" w:rsidRDefault="002F2CA3" w:rsidP="00C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C7" w:rsidRDefault="00C114C7" w:rsidP="00C114C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 w:rsidRPr="005D1FAC"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>zamówienie  publiczne</w:t>
    </w:r>
  </w:p>
  <w:p w:rsidR="00C114C7" w:rsidRPr="005D1FAC" w:rsidRDefault="00C114C7" w:rsidP="00C114C7">
    <w:pPr>
      <w:tabs>
        <w:tab w:val="left" w:pos="2820"/>
        <w:tab w:val="center" w:pos="4536"/>
        <w:tab w:val="right" w:pos="9072"/>
      </w:tabs>
      <w:spacing w:after="0" w:line="240" w:lineRule="auto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ab/>
    </w: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ab/>
    </w:r>
    <w:r w:rsidRPr="005D1FAC"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 xml:space="preserve"> </w:t>
    </w:r>
  </w:p>
  <w:p w:rsidR="00C114C7" w:rsidRPr="00BD4EAD" w:rsidRDefault="00C114C7" w:rsidP="00C114C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>OGŁOSZENIE O ZAMÓWIENIU</w:t>
    </w:r>
  </w:p>
  <w:p w:rsidR="00C114C7" w:rsidRDefault="00C114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C7"/>
    <w:rsid w:val="002F2CA3"/>
    <w:rsid w:val="00632F3B"/>
    <w:rsid w:val="00653B9E"/>
    <w:rsid w:val="00847BFC"/>
    <w:rsid w:val="009D42B8"/>
    <w:rsid w:val="00C114C7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C7"/>
  </w:style>
  <w:style w:type="paragraph" w:styleId="Stopka">
    <w:name w:val="footer"/>
    <w:basedOn w:val="Normalny"/>
    <w:link w:val="StopkaZnak"/>
    <w:uiPriority w:val="99"/>
    <w:unhideWhenUsed/>
    <w:rsid w:val="00C1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C7"/>
  </w:style>
  <w:style w:type="paragraph" w:styleId="Stopka">
    <w:name w:val="footer"/>
    <w:basedOn w:val="Normalny"/>
    <w:link w:val="StopkaZnak"/>
    <w:uiPriority w:val="99"/>
    <w:unhideWhenUsed/>
    <w:rsid w:val="00C1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13783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2018-05-21T12:44:00Z</dcterms:created>
  <dcterms:modified xsi:type="dcterms:W3CDTF">2018-05-21T12:44:00Z</dcterms:modified>
</cp:coreProperties>
</file>